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265CF" w14:textId="77777777" w:rsidR="00EF3C8E" w:rsidRPr="00B07CE1" w:rsidRDefault="00026F21" w:rsidP="00B07CE1">
      <w:pPr>
        <w:jc w:val="both"/>
        <w:rPr>
          <w:rFonts w:ascii="Arial" w:hAnsi="Arial"/>
        </w:rPr>
      </w:pPr>
      <w:bookmarkStart w:id="0" w:name="_GoBack"/>
      <w:r w:rsidRPr="00B07CE1">
        <w:rPr>
          <w:rFonts w:ascii="Arial" w:hAnsi="Arial"/>
        </w:rPr>
        <w:t>SVN: Annual General Mandate 2016</w:t>
      </w:r>
    </w:p>
    <w:p w14:paraId="5E58B0A1" w14:textId="77777777" w:rsidR="0012776B" w:rsidRPr="00B07CE1" w:rsidRDefault="00026F21" w:rsidP="00B07CE1">
      <w:pPr>
        <w:jc w:val="both"/>
        <w:rPr>
          <w:rFonts w:ascii="Arial" w:hAnsi="Arial"/>
        </w:rPr>
      </w:pPr>
      <w:r w:rsidRPr="00B07CE1">
        <w:rPr>
          <w:rFonts w:ascii="Arial" w:hAnsi="Arial"/>
        </w:rPr>
        <w:t xml:space="preserve">On 29/03/2016, </w:t>
      </w:r>
      <w:r w:rsidRPr="00B07CE1">
        <w:rPr>
          <w:rFonts w:ascii="Arial" w:hAnsi="Arial" w:cs="Arial"/>
          <w:color w:val="411517"/>
        </w:rPr>
        <w:t xml:space="preserve">SOLAVINA Joint </w:t>
      </w:r>
      <w:r w:rsidR="0012776B" w:rsidRPr="00B07CE1">
        <w:rPr>
          <w:rFonts w:ascii="Arial" w:hAnsi="Arial" w:cs="Arial"/>
          <w:color w:val="411517"/>
        </w:rPr>
        <w:t>Stock Company</w:t>
      </w:r>
      <w:r w:rsidRPr="00B07CE1">
        <w:rPr>
          <w:rFonts w:ascii="Arial" w:hAnsi="Arial" w:cs="Arial"/>
          <w:color w:val="411517"/>
        </w:rPr>
        <w:t xml:space="preserve"> announced the </w:t>
      </w:r>
      <w:r w:rsidRPr="00B07CE1">
        <w:rPr>
          <w:rFonts w:ascii="Arial" w:hAnsi="Arial"/>
        </w:rPr>
        <w:t>Annual General Mandate 2016</w:t>
      </w:r>
      <w:r w:rsidR="0012776B" w:rsidRPr="00B07CE1">
        <w:rPr>
          <w:rFonts w:ascii="Arial" w:hAnsi="Arial"/>
        </w:rPr>
        <w:t xml:space="preserve"> as follows:</w:t>
      </w:r>
    </w:p>
    <w:p w14:paraId="0B7D0934" w14:textId="77777777" w:rsidR="0012776B" w:rsidRPr="00B07CE1" w:rsidRDefault="0012776B" w:rsidP="00B07CE1">
      <w:pPr>
        <w:jc w:val="both"/>
        <w:rPr>
          <w:rFonts w:ascii="Arial" w:hAnsi="Arial"/>
        </w:rPr>
      </w:pPr>
      <w:r w:rsidRPr="00B07CE1">
        <w:rPr>
          <w:rFonts w:ascii="Arial" w:hAnsi="Arial"/>
        </w:rPr>
        <w:t>Article 1: Approve the Statement of Manager Board on operation result 2015 and the operation plan 2016 as follows:</w:t>
      </w:r>
    </w:p>
    <w:p w14:paraId="56D6B4E7" w14:textId="77777777" w:rsidR="0012776B" w:rsidRPr="00B07CE1" w:rsidRDefault="0012776B" w:rsidP="00B07CE1">
      <w:pPr>
        <w:jc w:val="both"/>
        <w:rPr>
          <w:rFonts w:ascii="Arial" w:hAnsi="Arial"/>
        </w:rPr>
      </w:pPr>
      <w:r w:rsidRPr="00B07CE1">
        <w:rPr>
          <w:rFonts w:ascii="Arial" w:hAnsi="Arial"/>
        </w:rPr>
        <w:t>* Operation result of 2015:</w:t>
      </w:r>
    </w:p>
    <w:tbl>
      <w:tblPr>
        <w:tblStyle w:val="TableGrid"/>
        <w:tblW w:w="0" w:type="auto"/>
        <w:tblLook w:val="04A0" w:firstRow="1" w:lastRow="0" w:firstColumn="1" w:lastColumn="0" w:noHBand="0" w:noVBand="1"/>
      </w:tblPr>
      <w:tblGrid>
        <w:gridCol w:w="523"/>
        <w:gridCol w:w="3079"/>
        <w:gridCol w:w="1743"/>
        <w:gridCol w:w="1755"/>
        <w:gridCol w:w="1756"/>
      </w:tblGrid>
      <w:tr w:rsidR="0012776B" w:rsidRPr="00B07CE1" w14:paraId="42B99E9D" w14:textId="77777777" w:rsidTr="0012776B">
        <w:tc>
          <w:tcPr>
            <w:tcW w:w="378" w:type="dxa"/>
          </w:tcPr>
          <w:p w14:paraId="05E6F7C9" w14:textId="77777777" w:rsidR="0012776B" w:rsidRPr="00B07CE1" w:rsidRDefault="0012776B" w:rsidP="00B07CE1">
            <w:pPr>
              <w:jc w:val="both"/>
              <w:rPr>
                <w:rFonts w:ascii="Arial" w:hAnsi="Arial"/>
              </w:rPr>
            </w:pPr>
            <w:r w:rsidRPr="00B07CE1">
              <w:rPr>
                <w:rFonts w:ascii="Arial" w:hAnsi="Arial"/>
              </w:rPr>
              <w:t>No</w:t>
            </w:r>
          </w:p>
        </w:tc>
        <w:tc>
          <w:tcPr>
            <w:tcW w:w="3164" w:type="dxa"/>
          </w:tcPr>
          <w:p w14:paraId="08BC82C9" w14:textId="77777777" w:rsidR="0012776B" w:rsidRPr="00B07CE1" w:rsidRDefault="0012776B" w:rsidP="00B07CE1">
            <w:pPr>
              <w:jc w:val="both"/>
              <w:rPr>
                <w:rFonts w:ascii="Arial" w:hAnsi="Arial"/>
              </w:rPr>
            </w:pPr>
            <w:r w:rsidRPr="00B07CE1">
              <w:rPr>
                <w:rFonts w:ascii="Arial" w:hAnsi="Arial"/>
              </w:rPr>
              <w:t>Norms</w:t>
            </w:r>
          </w:p>
        </w:tc>
        <w:tc>
          <w:tcPr>
            <w:tcW w:w="1771" w:type="dxa"/>
          </w:tcPr>
          <w:p w14:paraId="42F2054D" w14:textId="77777777" w:rsidR="0012776B" w:rsidRPr="00B07CE1" w:rsidRDefault="0012776B" w:rsidP="00B07CE1">
            <w:pPr>
              <w:jc w:val="both"/>
              <w:rPr>
                <w:rFonts w:ascii="Arial" w:hAnsi="Arial"/>
              </w:rPr>
            </w:pPr>
            <w:r w:rsidRPr="00B07CE1">
              <w:rPr>
                <w:rFonts w:ascii="Arial" w:hAnsi="Arial"/>
              </w:rPr>
              <w:t>Planned in 2015</w:t>
            </w:r>
          </w:p>
        </w:tc>
        <w:tc>
          <w:tcPr>
            <w:tcW w:w="1771" w:type="dxa"/>
          </w:tcPr>
          <w:p w14:paraId="59C24239" w14:textId="77777777" w:rsidR="0012776B" w:rsidRPr="00B07CE1" w:rsidRDefault="0012776B" w:rsidP="00B07CE1">
            <w:pPr>
              <w:jc w:val="both"/>
              <w:rPr>
                <w:rFonts w:ascii="Arial" w:hAnsi="Arial"/>
              </w:rPr>
            </w:pPr>
            <w:r w:rsidRPr="00B07CE1">
              <w:rPr>
                <w:rFonts w:ascii="Arial" w:hAnsi="Arial"/>
              </w:rPr>
              <w:t>Completed in 2015</w:t>
            </w:r>
          </w:p>
        </w:tc>
        <w:tc>
          <w:tcPr>
            <w:tcW w:w="1772" w:type="dxa"/>
          </w:tcPr>
          <w:p w14:paraId="0C736A17" w14:textId="77777777" w:rsidR="0012776B" w:rsidRPr="00B07CE1" w:rsidRDefault="0012776B" w:rsidP="00B07CE1">
            <w:pPr>
              <w:jc w:val="both"/>
              <w:rPr>
                <w:rFonts w:ascii="Arial" w:hAnsi="Arial"/>
              </w:rPr>
            </w:pPr>
            <w:r w:rsidRPr="00B07CE1">
              <w:rPr>
                <w:rFonts w:ascii="Arial" w:hAnsi="Arial"/>
              </w:rPr>
              <w:t>Rate of completion</w:t>
            </w:r>
          </w:p>
        </w:tc>
      </w:tr>
      <w:tr w:rsidR="0012776B" w:rsidRPr="00B07CE1" w14:paraId="5302291F" w14:textId="77777777" w:rsidTr="0012776B">
        <w:tc>
          <w:tcPr>
            <w:tcW w:w="378" w:type="dxa"/>
          </w:tcPr>
          <w:p w14:paraId="6606D7F5" w14:textId="77777777" w:rsidR="0012776B" w:rsidRPr="00B07CE1" w:rsidRDefault="0012776B" w:rsidP="00B07CE1">
            <w:pPr>
              <w:jc w:val="both"/>
              <w:rPr>
                <w:rFonts w:ascii="Arial" w:hAnsi="Arial"/>
              </w:rPr>
            </w:pPr>
            <w:r w:rsidRPr="00B07CE1">
              <w:rPr>
                <w:rFonts w:ascii="Arial" w:hAnsi="Arial"/>
              </w:rPr>
              <w:t>1</w:t>
            </w:r>
          </w:p>
        </w:tc>
        <w:tc>
          <w:tcPr>
            <w:tcW w:w="3164" w:type="dxa"/>
          </w:tcPr>
          <w:p w14:paraId="2F97B390" w14:textId="77777777" w:rsidR="0012776B" w:rsidRPr="00B07CE1" w:rsidRDefault="0012776B" w:rsidP="00B07CE1">
            <w:pPr>
              <w:jc w:val="both"/>
              <w:rPr>
                <w:rFonts w:ascii="Arial" w:hAnsi="Arial"/>
              </w:rPr>
            </w:pPr>
            <w:r w:rsidRPr="00B07CE1">
              <w:rPr>
                <w:rFonts w:ascii="Arial" w:hAnsi="Arial"/>
              </w:rPr>
              <w:t>Total revenue</w:t>
            </w:r>
          </w:p>
        </w:tc>
        <w:tc>
          <w:tcPr>
            <w:tcW w:w="1771" w:type="dxa"/>
          </w:tcPr>
          <w:p w14:paraId="69D061D1" w14:textId="77777777" w:rsidR="0012776B" w:rsidRPr="00B07CE1" w:rsidRDefault="0012776B" w:rsidP="00B07CE1">
            <w:pPr>
              <w:jc w:val="both"/>
              <w:rPr>
                <w:rFonts w:ascii="Arial" w:hAnsi="Arial"/>
              </w:rPr>
            </w:pPr>
            <w:r w:rsidRPr="00B07CE1">
              <w:rPr>
                <w:rFonts w:ascii="Arial" w:hAnsi="Arial"/>
              </w:rPr>
              <w:t>200,000</w:t>
            </w:r>
          </w:p>
        </w:tc>
        <w:tc>
          <w:tcPr>
            <w:tcW w:w="1771" w:type="dxa"/>
          </w:tcPr>
          <w:p w14:paraId="7A458C34" w14:textId="77777777" w:rsidR="0012776B" w:rsidRPr="00B07CE1" w:rsidRDefault="0012776B" w:rsidP="00B07CE1">
            <w:pPr>
              <w:jc w:val="both"/>
              <w:rPr>
                <w:rFonts w:ascii="Arial" w:hAnsi="Arial"/>
              </w:rPr>
            </w:pPr>
            <w:r w:rsidRPr="00B07CE1">
              <w:rPr>
                <w:rFonts w:ascii="Arial" w:hAnsi="Arial"/>
              </w:rPr>
              <w:t>79,875</w:t>
            </w:r>
          </w:p>
        </w:tc>
        <w:tc>
          <w:tcPr>
            <w:tcW w:w="1772" w:type="dxa"/>
          </w:tcPr>
          <w:p w14:paraId="59209BB4" w14:textId="77777777" w:rsidR="0012776B" w:rsidRPr="00B07CE1" w:rsidRDefault="0012776B" w:rsidP="00B07CE1">
            <w:pPr>
              <w:jc w:val="both"/>
              <w:rPr>
                <w:rFonts w:ascii="Arial" w:hAnsi="Arial"/>
              </w:rPr>
            </w:pPr>
            <w:r w:rsidRPr="00B07CE1">
              <w:rPr>
                <w:rFonts w:ascii="Arial" w:hAnsi="Arial"/>
              </w:rPr>
              <w:t>39.94%</w:t>
            </w:r>
          </w:p>
        </w:tc>
      </w:tr>
      <w:tr w:rsidR="0012776B" w:rsidRPr="00B07CE1" w14:paraId="0AF45E39" w14:textId="77777777" w:rsidTr="0012776B">
        <w:tc>
          <w:tcPr>
            <w:tcW w:w="378" w:type="dxa"/>
          </w:tcPr>
          <w:p w14:paraId="14F07736" w14:textId="77777777" w:rsidR="0012776B" w:rsidRPr="00B07CE1" w:rsidRDefault="0012776B" w:rsidP="00B07CE1">
            <w:pPr>
              <w:jc w:val="both"/>
              <w:rPr>
                <w:rFonts w:ascii="Arial" w:hAnsi="Arial"/>
              </w:rPr>
            </w:pPr>
            <w:r w:rsidRPr="00B07CE1">
              <w:rPr>
                <w:rFonts w:ascii="Arial" w:hAnsi="Arial"/>
              </w:rPr>
              <w:t>2</w:t>
            </w:r>
          </w:p>
        </w:tc>
        <w:tc>
          <w:tcPr>
            <w:tcW w:w="3164" w:type="dxa"/>
          </w:tcPr>
          <w:p w14:paraId="681A0A23" w14:textId="77777777" w:rsidR="0012776B" w:rsidRPr="00B07CE1" w:rsidRDefault="0012776B" w:rsidP="00B07CE1">
            <w:pPr>
              <w:jc w:val="both"/>
              <w:rPr>
                <w:rFonts w:ascii="Arial" w:hAnsi="Arial"/>
              </w:rPr>
            </w:pPr>
            <w:r w:rsidRPr="00B07CE1">
              <w:rPr>
                <w:rFonts w:ascii="Arial" w:hAnsi="Arial"/>
              </w:rPr>
              <w:t>Before tax profit</w:t>
            </w:r>
          </w:p>
        </w:tc>
        <w:tc>
          <w:tcPr>
            <w:tcW w:w="1771" w:type="dxa"/>
          </w:tcPr>
          <w:p w14:paraId="4A03D168" w14:textId="77777777" w:rsidR="0012776B" w:rsidRPr="00B07CE1" w:rsidRDefault="0012776B" w:rsidP="00B07CE1">
            <w:pPr>
              <w:jc w:val="both"/>
              <w:rPr>
                <w:rFonts w:ascii="Arial" w:hAnsi="Arial"/>
              </w:rPr>
            </w:pPr>
            <w:r w:rsidRPr="00B07CE1">
              <w:rPr>
                <w:rFonts w:ascii="Arial" w:hAnsi="Arial"/>
              </w:rPr>
              <w:t>20,000</w:t>
            </w:r>
          </w:p>
        </w:tc>
        <w:tc>
          <w:tcPr>
            <w:tcW w:w="1771" w:type="dxa"/>
          </w:tcPr>
          <w:p w14:paraId="0F8563D1" w14:textId="77777777" w:rsidR="0012776B" w:rsidRPr="00B07CE1" w:rsidRDefault="0012776B" w:rsidP="00B07CE1">
            <w:pPr>
              <w:jc w:val="both"/>
              <w:rPr>
                <w:rFonts w:ascii="Arial" w:hAnsi="Arial"/>
              </w:rPr>
            </w:pPr>
            <w:r w:rsidRPr="00B07CE1">
              <w:rPr>
                <w:rFonts w:ascii="Arial" w:hAnsi="Arial"/>
              </w:rPr>
              <w:t>9,330</w:t>
            </w:r>
          </w:p>
        </w:tc>
        <w:tc>
          <w:tcPr>
            <w:tcW w:w="1772" w:type="dxa"/>
          </w:tcPr>
          <w:p w14:paraId="0B530506" w14:textId="77777777" w:rsidR="0012776B" w:rsidRPr="00B07CE1" w:rsidRDefault="0012776B" w:rsidP="00B07CE1">
            <w:pPr>
              <w:jc w:val="both"/>
              <w:rPr>
                <w:rFonts w:ascii="Arial" w:hAnsi="Arial"/>
              </w:rPr>
            </w:pPr>
            <w:r w:rsidRPr="00B07CE1">
              <w:rPr>
                <w:rFonts w:ascii="Arial" w:hAnsi="Arial"/>
              </w:rPr>
              <w:t>46.65%</w:t>
            </w:r>
          </w:p>
        </w:tc>
      </w:tr>
      <w:tr w:rsidR="0012776B" w:rsidRPr="00B07CE1" w14:paraId="4E2D5903" w14:textId="77777777" w:rsidTr="0012776B">
        <w:tc>
          <w:tcPr>
            <w:tcW w:w="378" w:type="dxa"/>
          </w:tcPr>
          <w:p w14:paraId="5BCF562B" w14:textId="77777777" w:rsidR="0012776B" w:rsidRPr="00B07CE1" w:rsidRDefault="0012776B" w:rsidP="00B07CE1">
            <w:pPr>
              <w:jc w:val="both"/>
              <w:rPr>
                <w:rFonts w:ascii="Arial" w:hAnsi="Arial"/>
              </w:rPr>
            </w:pPr>
            <w:r w:rsidRPr="00B07CE1">
              <w:rPr>
                <w:rFonts w:ascii="Arial" w:hAnsi="Arial"/>
              </w:rPr>
              <w:t>3</w:t>
            </w:r>
          </w:p>
        </w:tc>
        <w:tc>
          <w:tcPr>
            <w:tcW w:w="3164" w:type="dxa"/>
          </w:tcPr>
          <w:p w14:paraId="3C29A8EE" w14:textId="77777777" w:rsidR="0012776B" w:rsidRPr="00B07CE1" w:rsidRDefault="0012776B" w:rsidP="00B07CE1">
            <w:pPr>
              <w:jc w:val="both"/>
              <w:rPr>
                <w:rFonts w:ascii="Arial" w:hAnsi="Arial"/>
              </w:rPr>
            </w:pPr>
            <w:r w:rsidRPr="00B07CE1">
              <w:rPr>
                <w:rFonts w:ascii="Arial" w:hAnsi="Arial"/>
              </w:rPr>
              <w:t>Charter capital</w:t>
            </w:r>
          </w:p>
        </w:tc>
        <w:tc>
          <w:tcPr>
            <w:tcW w:w="1771" w:type="dxa"/>
          </w:tcPr>
          <w:p w14:paraId="25428F39" w14:textId="77777777" w:rsidR="0012776B" w:rsidRPr="00B07CE1" w:rsidRDefault="0012776B" w:rsidP="00B07CE1">
            <w:pPr>
              <w:jc w:val="both"/>
              <w:rPr>
                <w:rFonts w:ascii="Arial" w:hAnsi="Arial"/>
              </w:rPr>
            </w:pPr>
            <w:r w:rsidRPr="00B07CE1">
              <w:rPr>
                <w:rFonts w:ascii="Arial" w:hAnsi="Arial"/>
              </w:rPr>
              <w:t>200,000</w:t>
            </w:r>
          </w:p>
        </w:tc>
        <w:tc>
          <w:tcPr>
            <w:tcW w:w="1771" w:type="dxa"/>
          </w:tcPr>
          <w:p w14:paraId="057D529B" w14:textId="77777777" w:rsidR="0012776B" w:rsidRPr="00B07CE1" w:rsidRDefault="0012776B" w:rsidP="00B07CE1">
            <w:pPr>
              <w:jc w:val="both"/>
              <w:rPr>
                <w:rFonts w:ascii="Arial" w:hAnsi="Arial"/>
              </w:rPr>
            </w:pPr>
            <w:r w:rsidRPr="00B07CE1">
              <w:rPr>
                <w:rFonts w:ascii="Arial" w:hAnsi="Arial"/>
              </w:rPr>
              <w:t>200,000</w:t>
            </w:r>
          </w:p>
        </w:tc>
        <w:tc>
          <w:tcPr>
            <w:tcW w:w="1772" w:type="dxa"/>
          </w:tcPr>
          <w:p w14:paraId="33D6B011" w14:textId="77777777" w:rsidR="0012776B" w:rsidRPr="00B07CE1" w:rsidRDefault="0012776B" w:rsidP="00B07CE1">
            <w:pPr>
              <w:jc w:val="both"/>
              <w:rPr>
                <w:rFonts w:ascii="Arial" w:hAnsi="Arial"/>
              </w:rPr>
            </w:pPr>
            <w:r w:rsidRPr="00B07CE1">
              <w:rPr>
                <w:rFonts w:ascii="Arial" w:hAnsi="Arial"/>
              </w:rPr>
              <w:t>100%</w:t>
            </w:r>
          </w:p>
        </w:tc>
      </w:tr>
      <w:tr w:rsidR="0012776B" w:rsidRPr="00B07CE1" w14:paraId="3F75B4D1" w14:textId="77777777" w:rsidTr="0012776B">
        <w:tc>
          <w:tcPr>
            <w:tcW w:w="378" w:type="dxa"/>
          </w:tcPr>
          <w:p w14:paraId="3CBCA3F4" w14:textId="77777777" w:rsidR="0012776B" w:rsidRPr="00B07CE1" w:rsidRDefault="0012776B" w:rsidP="00B07CE1">
            <w:pPr>
              <w:jc w:val="both"/>
              <w:rPr>
                <w:rFonts w:ascii="Arial" w:hAnsi="Arial"/>
              </w:rPr>
            </w:pPr>
            <w:r w:rsidRPr="00B07CE1">
              <w:rPr>
                <w:rFonts w:ascii="Arial" w:hAnsi="Arial"/>
              </w:rPr>
              <w:t>4</w:t>
            </w:r>
          </w:p>
        </w:tc>
        <w:tc>
          <w:tcPr>
            <w:tcW w:w="3164" w:type="dxa"/>
          </w:tcPr>
          <w:p w14:paraId="2BEA95A4" w14:textId="77777777" w:rsidR="0012776B" w:rsidRPr="00B07CE1" w:rsidRDefault="0012776B" w:rsidP="00B07CE1">
            <w:pPr>
              <w:jc w:val="both"/>
              <w:rPr>
                <w:rFonts w:ascii="Arial" w:hAnsi="Arial"/>
              </w:rPr>
            </w:pPr>
            <w:r w:rsidRPr="00B07CE1">
              <w:rPr>
                <w:rFonts w:ascii="Arial" w:hAnsi="Arial"/>
              </w:rPr>
              <w:t>Dividend</w:t>
            </w:r>
          </w:p>
        </w:tc>
        <w:tc>
          <w:tcPr>
            <w:tcW w:w="1771" w:type="dxa"/>
          </w:tcPr>
          <w:p w14:paraId="617B91CA" w14:textId="77777777" w:rsidR="0012776B" w:rsidRPr="00B07CE1" w:rsidRDefault="0012776B" w:rsidP="00B07CE1">
            <w:pPr>
              <w:jc w:val="both"/>
              <w:rPr>
                <w:rFonts w:ascii="Arial" w:hAnsi="Arial"/>
              </w:rPr>
            </w:pPr>
            <w:r w:rsidRPr="00B07CE1">
              <w:rPr>
                <w:rFonts w:ascii="Arial" w:hAnsi="Arial"/>
              </w:rPr>
              <w:t>10%</w:t>
            </w:r>
          </w:p>
        </w:tc>
        <w:tc>
          <w:tcPr>
            <w:tcW w:w="1771" w:type="dxa"/>
          </w:tcPr>
          <w:p w14:paraId="5C94CAB9" w14:textId="77777777" w:rsidR="0012776B" w:rsidRPr="00B07CE1" w:rsidRDefault="0012776B" w:rsidP="00B07CE1">
            <w:pPr>
              <w:jc w:val="both"/>
              <w:rPr>
                <w:rFonts w:ascii="Arial" w:hAnsi="Arial"/>
              </w:rPr>
            </w:pPr>
            <w:r w:rsidRPr="00B07CE1">
              <w:rPr>
                <w:rFonts w:ascii="Arial" w:hAnsi="Arial"/>
              </w:rPr>
              <w:t>0%</w:t>
            </w:r>
          </w:p>
        </w:tc>
        <w:tc>
          <w:tcPr>
            <w:tcW w:w="1772" w:type="dxa"/>
          </w:tcPr>
          <w:p w14:paraId="5331FAF7" w14:textId="77777777" w:rsidR="0012776B" w:rsidRPr="00B07CE1" w:rsidRDefault="0012776B" w:rsidP="00B07CE1">
            <w:pPr>
              <w:jc w:val="both"/>
              <w:rPr>
                <w:rFonts w:ascii="Arial" w:hAnsi="Arial"/>
              </w:rPr>
            </w:pPr>
            <w:r w:rsidRPr="00B07CE1">
              <w:rPr>
                <w:rFonts w:ascii="Arial" w:hAnsi="Arial"/>
              </w:rPr>
              <w:t>-</w:t>
            </w:r>
          </w:p>
        </w:tc>
      </w:tr>
    </w:tbl>
    <w:p w14:paraId="21A67CA9" w14:textId="77777777" w:rsidR="0012776B" w:rsidRPr="00B07CE1" w:rsidRDefault="0012776B" w:rsidP="00B07CE1">
      <w:pPr>
        <w:jc w:val="both"/>
        <w:rPr>
          <w:rFonts w:ascii="Arial" w:hAnsi="Arial"/>
        </w:rPr>
      </w:pPr>
      <w:r w:rsidRPr="00B07CE1">
        <w:rPr>
          <w:rFonts w:ascii="Arial" w:hAnsi="Arial"/>
        </w:rPr>
        <w:t>* Operation plan of 2016:</w:t>
      </w:r>
    </w:p>
    <w:tbl>
      <w:tblPr>
        <w:tblStyle w:val="TableGrid"/>
        <w:tblW w:w="0" w:type="auto"/>
        <w:tblLook w:val="04A0" w:firstRow="1" w:lastRow="0" w:firstColumn="1" w:lastColumn="0" w:noHBand="0" w:noVBand="1"/>
      </w:tblPr>
      <w:tblGrid>
        <w:gridCol w:w="523"/>
        <w:gridCol w:w="3082"/>
        <w:gridCol w:w="1753"/>
        <w:gridCol w:w="1742"/>
        <w:gridCol w:w="1756"/>
      </w:tblGrid>
      <w:tr w:rsidR="0012776B" w:rsidRPr="00B07CE1" w14:paraId="7F5554E3" w14:textId="77777777" w:rsidTr="0012776B">
        <w:tc>
          <w:tcPr>
            <w:tcW w:w="507" w:type="dxa"/>
          </w:tcPr>
          <w:p w14:paraId="0B0924DB" w14:textId="77777777" w:rsidR="0012776B" w:rsidRPr="00B07CE1" w:rsidRDefault="0012776B" w:rsidP="00B07CE1">
            <w:pPr>
              <w:jc w:val="both"/>
              <w:rPr>
                <w:rFonts w:ascii="Arial" w:hAnsi="Arial"/>
              </w:rPr>
            </w:pPr>
            <w:r w:rsidRPr="00B07CE1">
              <w:rPr>
                <w:rFonts w:ascii="Arial" w:hAnsi="Arial"/>
              </w:rPr>
              <w:t>No</w:t>
            </w:r>
          </w:p>
        </w:tc>
        <w:tc>
          <w:tcPr>
            <w:tcW w:w="3091" w:type="dxa"/>
          </w:tcPr>
          <w:p w14:paraId="78D7A7A4" w14:textId="77777777" w:rsidR="0012776B" w:rsidRPr="00B07CE1" w:rsidRDefault="0012776B" w:rsidP="00B07CE1">
            <w:pPr>
              <w:jc w:val="both"/>
              <w:rPr>
                <w:rFonts w:ascii="Arial" w:hAnsi="Arial"/>
              </w:rPr>
            </w:pPr>
            <w:r w:rsidRPr="00B07CE1">
              <w:rPr>
                <w:rFonts w:ascii="Arial" w:hAnsi="Arial"/>
              </w:rPr>
              <w:t>Norms</w:t>
            </w:r>
          </w:p>
        </w:tc>
        <w:tc>
          <w:tcPr>
            <w:tcW w:w="1755" w:type="dxa"/>
          </w:tcPr>
          <w:p w14:paraId="044746BA" w14:textId="77777777" w:rsidR="0012776B" w:rsidRPr="00B07CE1" w:rsidRDefault="0012776B" w:rsidP="00B07CE1">
            <w:pPr>
              <w:jc w:val="both"/>
              <w:rPr>
                <w:rFonts w:ascii="Arial" w:hAnsi="Arial"/>
              </w:rPr>
            </w:pPr>
            <w:r w:rsidRPr="00B07CE1">
              <w:rPr>
                <w:rFonts w:ascii="Arial" w:hAnsi="Arial"/>
              </w:rPr>
              <w:t>Completed in 2015</w:t>
            </w:r>
          </w:p>
        </w:tc>
        <w:tc>
          <w:tcPr>
            <w:tcW w:w="1745" w:type="dxa"/>
          </w:tcPr>
          <w:p w14:paraId="3D7102B2" w14:textId="77777777" w:rsidR="0012776B" w:rsidRPr="00B07CE1" w:rsidRDefault="0012776B" w:rsidP="00B07CE1">
            <w:pPr>
              <w:jc w:val="both"/>
              <w:rPr>
                <w:rFonts w:ascii="Arial" w:hAnsi="Arial"/>
              </w:rPr>
            </w:pPr>
            <w:r w:rsidRPr="00B07CE1">
              <w:rPr>
                <w:rFonts w:ascii="Arial" w:hAnsi="Arial"/>
              </w:rPr>
              <w:t>Plan of 2016</w:t>
            </w:r>
          </w:p>
        </w:tc>
        <w:tc>
          <w:tcPr>
            <w:tcW w:w="1758" w:type="dxa"/>
          </w:tcPr>
          <w:p w14:paraId="33813830" w14:textId="77777777" w:rsidR="0012776B" w:rsidRPr="00B07CE1" w:rsidRDefault="0012776B" w:rsidP="00B07CE1">
            <w:pPr>
              <w:jc w:val="both"/>
              <w:rPr>
                <w:rFonts w:ascii="Arial" w:hAnsi="Arial"/>
              </w:rPr>
            </w:pPr>
            <w:r w:rsidRPr="00B07CE1">
              <w:rPr>
                <w:rFonts w:ascii="Arial" w:hAnsi="Arial"/>
              </w:rPr>
              <w:t>Rate of completion</w:t>
            </w:r>
          </w:p>
        </w:tc>
      </w:tr>
      <w:tr w:rsidR="0012776B" w:rsidRPr="00B07CE1" w14:paraId="6167FB42" w14:textId="77777777" w:rsidTr="0012776B">
        <w:tc>
          <w:tcPr>
            <w:tcW w:w="507" w:type="dxa"/>
          </w:tcPr>
          <w:p w14:paraId="07A6854D" w14:textId="77777777" w:rsidR="0012776B" w:rsidRPr="00B07CE1" w:rsidRDefault="0012776B" w:rsidP="00B07CE1">
            <w:pPr>
              <w:jc w:val="both"/>
              <w:rPr>
                <w:rFonts w:ascii="Arial" w:hAnsi="Arial"/>
              </w:rPr>
            </w:pPr>
            <w:r w:rsidRPr="00B07CE1">
              <w:rPr>
                <w:rFonts w:ascii="Arial" w:hAnsi="Arial"/>
              </w:rPr>
              <w:t>1</w:t>
            </w:r>
          </w:p>
        </w:tc>
        <w:tc>
          <w:tcPr>
            <w:tcW w:w="3091" w:type="dxa"/>
          </w:tcPr>
          <w:p w14:paraId="1A547FC4" w14:textId="77777777" w:rsidR="0012776B" w:rsidRPr="00B07CE1" w:rsidRDefault="0012776B" w:rsidP="00B07CE1">
            <w:pPr>
              <w:jc w:val="both"/>
              <w:rPr>
                <w:rFonts w:ascii="Arial" w:hAnsi="Arial"/>
              </w:rPr>
            </w:pPr>
            <w:r w:rsidRPr="00B07CE1">
              <w:rPr>
                <w:rFonts w:ascii="Arial" w:hAnsi="Arial"/>
              </w:rPr>
              <w:t>Total revenue</w:t>
            </w:r>
          </w:p>
        </w:tc>
        <w:tc>
          <w:tcPr>
            <w:tcW w:w="1755" w:type="dxa"/>
          </w:tcPr>
          <w:p w14:paraId="36B63CCC" w14:textId="77777777" w:rsidR="0012776B" w:rsidRPr="00B07CE1" w:rsidRDefault="0012776B" w:rsidP="00B07CE1">
            <w:pPr>
              <w:jc w:val="both"/>
              <w:rPr>
                <w:rFonts w:ascii="Arial" w:hAnsi="Arial"/>
              </w:rPr>
            </w:pPr>
            <w:r w:rsidRPr="00B07CE1">
              <w:rPr>
                <w:rFonts w:ascii="Arial" w:hAnsi="Arial"/>
              </w:rPr>
              <w:t>79,875</w:t>
            </w:r>
          </w:p>
        </w:tc>
        <w:tc>
          <w:tcPr>
            <w:tcW w:w="1745" w:type="dxa"/>
          </w:tcPr>
          <w:p w14:paraId="0847399A" w14:textId="77777777" w:rsidR="0012776B" w:rsidRPr="00B07CE1" w:rsidRDefault="0012776B" w:rsidP="00B07CE1">
            <w:pPr>
              <w:jc w:val="both"/>
              <w:rPr>
                <w:rFonts w:ascii="Arial" w:hAnsi="Arial"/>
              </w:rPr>
            </w:pPr>
            <w:r w:rsidRPr="00B07CE1">
              <w:rPr>
                <w:rFonts w:ascii="Arial" w:hAnsi="Arial"/>
              </w:rPr>
              <w:t xml:space="preserve"> 200,000</w:t>
            </w:r>
          </w:p>
        </w:tc>
        <w:tc>
          <w:tcPr>
            <w:tcW w:w="1758" w:type="dxa"/>
          </w:tcPr>
          <w:p w14:paraId="2F79741B" w14:textId="77777777" w:rsidR="0012776B" w:rsidRPr="00B07CE1" w:rsidRDefault="0012776B" w:rsidP="00B07CE1">
            <w:pPr>
              <w:jc w:val="both"/>
              <w:rPr>
                <w:rFonts w:ascii="Arial" w:hAnsi="Arial"/>
              </w:rPr>
            </w:pPr>
            <w:r w:rsidRPr="00B07CE1">
              <w:rPr>
                <w:rFonts w:ascii="Arial" w:hAnsi="Arial"/>
              </w:rPr>
              <w:t>150%</w:t>
            </w:r>
          </w:p>
        </w:tc>
      </w:tr>
      <w:tr w:rsidR="0012776B" w:rsidRPr="00B07CE1" w14:paraId="35CD0C01" w14:textId="77777777" w:rsidTr="0012776B">
        <w:tc>
          <w:tcPr>
            <w:tcW w:w="507" w:type="dxa"/>
          </w:tcPr>
          <w:p w14:paraId="6D1F0FCE" w14:textId="77777777" w:rsidR="0012776B" w:rsidRPr="00B07CE1" w:rsidRDefault="0012776B" w:rsidP="00B07CE1">
            <w:pPr>
              <w:jc w:val="both"/>
              <w:rPr>
                <w:rFonts w:ascii="Arial" w:hAnsi="Arial"/>
              </w:rPr>
            </w:pPr>
            <w:r w:rsidRPr="00B07CE1">
              <w:rPr>
                <w:rFonts w:ascii="Arial" w:hAnsi="Arial"/>
              </w:rPr>
              <w:t>2</w:t>
            </w:r>
          </w:p>
        </w:tc>
        <w:tc>
          <w:tcPr>
            <w:tcW w:w="3091" w:type="dxa"/>
          </w:tcPr>
          <w:p w14:paraId="5BAE4333" w14:textId="77777777" w:rsidR="0012776B" w:rsidRPr="00B07CE1" w:rsidRDefault="0012776B" w:rsidP="00B07CE1">
            <w:pPr>
              <w:jc w:val="both"/>
              <w:rPr>
                <w:rFonts w:ascii="Arial" w:hAnsi="Arial"/>
              </w:rPr>
            </w:pPr>
            <w:r w:rsidRPr="00B07CE1">
              <w:rPr>
                <w:rFonts w:ascii="Arial" w:hAnsi="Arial"/>
              </w:rPr>
              <w:t>Before tax profit</w:t>
            </w:r>
          </w:p>
        </w:tc>
        <w:tc>
          <w:tcPr>
            <w:tcW w:w="1755" w:type="dxa"/>
          </w:tcPr>
          <w:p w14:paraId="4754F4FC" w14:textId="77777777" w:rsidR="0012776B" w:rsidRPr="00B07CE1" w:rsidRDefault="0012776B" w:rsidP="00B07CE1">
            <w:pPr>
              <w:jc w:val="both"/>
              <w:rPr>
                <w:rFonts w:ascii="Arial" w:hAnsi="Arial"/>
              </w:rPr>
            </w:pPr>
            <w:r w:rsidRPr="00B07CE1">
              <w:rPr>
                <w:rFonts w:ascii="Arial" w:hAnsi="Arial"/>
              </w:rPr>
              <w:t>9,330</w:t>
            </w:r>
          </w:p>
        </w:tc>
        <w:tc>
          <w:tcPr>
            <w:tcW w:w="1745" w:type="dxa"/>
          </w:tcPr>
          <w:p w14:paraId="2147523F" w14:textId="77777777" w:rsidR="0012776B" w:rsidRPr="00B07CE1" w:rsidRDefault="0012776B" w:rsidP="00B07CE1">
            <w:pPr>
              <w:jc w:val="both"/>
              <w:rPr>
                <w:rFonts w:ascii="Arial" w:hAnsi="Arial"/>
              </w:rPr>
            </w:pPr>
            <w:r w:rsidRPr="00B07CE1">
              <w:rPr>
                <w:rFonts w:ascii="Arial" w:hAnsi="Arial"/>
              </w:rPr>
              <w:t>33,000</w:t>
            </w:r>
          </w:p>
        </w:tc>
        <w:tc>
          <w:tcPr>
            <w:tcW w:w="1758" w:type="dxa"/>
          </w:tcPr>
          <w:p w14:paraId="482B078A" w14:textId="77777777" w:rsidR="0012776B" w:rsidRPr="00B07CE1" w:rsidRDefault="0012776B" w:rsidP="00B07CE1">
            <w:pPr>
              <w:jc w:val="both"/>
              <w:rPr>
                <w:rFonts w:ascii="Arial" w:hAnsi="Arial"/>
              </w:rPr>
            </w:pPr>
            <w:r w:rsidRPr="00B07CE1">
              <w:rPr>
                <w:rFonts w:ascii="Arial" w:hAnsi="Arial"/>
              </w:rPr>
              <w:t>253%</w:t>
            </w:r>
          </w:p>
        </w:tc>
      </w:tr>
      <w:tr w:rsidR="0012776B" w:rsidRPr="00B07CE1" w14:paraId="0B5DCE17" w14:textId="77777777" w:rsidTr="0012776B">
        <w:tc>
          <w:tcPr>
            <w:tcW w:w="507" w:type="dxa"/>
          </w:tcPr>
          <w:p w14:paraId="16525829" w14:textId="77777777" w:rsidR="0012776B" w:rsidRPr="00B07CE1" w:rsidRDefault="0012776B" w:rsidP="00B07CE1">
            <w:pPr>
              <w:jc w:val="both"/>
              <w:rPr>
                <w:rFonts w:ascii="Arial" w:hAnsi="Arial"/>
              </w:rPr>
            </w:pPr>
            <w:r w:rsidRPr="00B07CE1">
              <w:rPr>
                <w:rFonts w:ascii="Arial" w:hAnsi="Arial"/>
              </w:rPr>
              <w:t>3</w:t>
            </w:r>
          </w:p>
        </w:tc>
        <w:tc>
          <w:tcPr>
            <w:tcW w:w="3091" w:type="dxa"/>
          </w:tcPr>
          <w:p w14:paraId="700CCF8B" w14:textId="77777777" w:rsidR="0012776B" w:rsidRPr="00B07CE1" w:rsidRDefault="0012776B" w:rsidP="00B07CE1">
            <w:pPr>
              <w:jc w:val="both"/>
              <w:rPr>
                <w:rFonts w:ascii="Arial" w:hAnsi="Arial"/>
              </w:rPr>
            </w:pPr>
            <w:r w:rsidRPr="00B07CE1">
              <w:rPr>
                <w:rFonts w:ascii="Arial" w:hAnsi="Arial"/>
              </w:rPr>
              <w:t>Charter capital</w:t>
            </w:r>
          </w:p>
        </w:tc>
        <w:tc>
          <w:tcPr>
            <w:tcW w:w="1755" w:type="dxa"/>
          </w:tcPr>
          <w:p w14:paraId="3682FF9B" w14:textId="77777777" w:rsidR="0012776B" w:rsidRPr="00B07CE1" w:rsidRDefault="0012776B" w:rsidP="00B07CE1">
            <w:pPr>
              <w:jc w:val="both"/>
              <w:rPr>
                <w:rFonts w:ascii="Arial" w:hAnsi="Arial"/>
              </w:rPr>
            </w:pPr>
            <w:r w:rsidRPr="00B07CE1">
              <w:rPr>
                <w:rFonts w:ascii="Arial" w:hAnsi="Arial"/>
              </w:rPr>
              <w:t>210,000</w:t>
            </w:r>
          </w:p>
        </w:tc>
        <w:tc>
          <w:tcPr>
            <w:tcW w:w="1745" w:type="dxa"/>
          </w:tcPr>
          <w:p w14:paraId="5A94BDBD" w14:textId="77777777" w:rsidR="0012776B" w:rsidRPr="00B07CE1" w:rsidRDefault="0012776B" w:rsidP="00B07CE1">
            <w:pPr>
              <w:jc w:val="both"/>
              <w:rPr>
                <w:rFonts w:ascii="Arial" w:hAnsi="Arial"/>
              </w:rPr>
            </w:pPr>
            <w:r w:rsidRPr="00B07CE1">
              <w:rPr>
                <w:rFonts w:ascii="Arial" w:hAnsi="Arial"/>
              </w:rPr>
              <w:t>310,000</w:t>
            </w:r>
          </w:p>
        </w:tc>
        <w:tc>
          <w:tcPr>
            <w:tcW w:w="1758" w:type="dxa"/>
          </w:tcPr>
          <w:p w14:paraId="173FF319" w14:textId="77777777" w:rsidR="0012776B" w:rsidRPr="00B07CE1" w:rsidRDefault="0012776B" w:rsidP="00B07CE1">
            <w:pPr>
              <w:jc w:val="both"/>
              <w:rPr>
                <w:rFonts w:ascii="Arial" w:hAnsi="Arial"/>
              </w:rPr>
            </w:pPr>
            <w:r w:rsidRPr="00B07CE1">
              <w:rPr>
                <w:rFonts w:ascii="Arial" w:hAnsi="Arial"/>
              </w:rPr>
              <w:t>47%</w:t>
            </w:r>
          </w:p>
        </w:tc>
      </w:tr>
      <w:tr w:rsidR="0012776B" w:rsidRPr="00B07CE1" w14:paraId="0641E168" w14:textId="77777777" w:rsidTr="0012776B">
        <w:tc>
          <w:tcPr>
            <w:tcW w:w="507" w:type="dxa"/>
          </w:tcPr>
          <w:p w14:paraId="28B81130" w14:textId="77777777" w:rsidR="0012776B" w:rsidRPr="00B07CE1" w:rsidRDefault="0012776B" w:rsidP="00B07CE1">
            <w:pPr>
              <w:jc w:val="both"/>
              <w:rPr>
                <w:rFonts w:ascii="Arial" w:hAnsi="Arial"/>
              </w:rPr>
            </w:pPr>
            <w:r w:rsidRPr="00B07CE1">
              <w:rPr>
                <w:rFonts w:ascii="Arial" w:hAnsi="Arial"/>
              </w:rPr>
              <w:t>4</w:t>
            </w:r>
          </w:p>
        </w:tc>
        <w:tc>
          <w:tcPr>
            <w:tcW w:w="3091" w:type="dxa"/>
          </w:tcPr>
          <w:p w14:paraId="38782732" w14:textId="77777777" w:rsidR="0012776B" w:rsidRPr="00B07CE1" w:rsidRDefault="0012776B" w:rsidP="00B07CE1">
            <w:pPr>
              <w:jc w:val="both"/>
              <w:rPr>
                <w:rFonts w:ascii="Arial" w:hAnsi="Arial"/>
              </w:rPr>
            </w:pPr>
            <w:r w:rsidRPr="00B07CE1">
              <w:rPr>
                <w:rFonts w:ascii="Arial" w:hAnsi="Arial"/>
              </w:rPr>
              <w:t>Dividend</w:t>
            </w:r>
          </w:p>
        </w:tc>
        <w:tc>
          <w:tcPr>
            <w:tcW w:w="1755" w:type="dxa"/>
          </w:tcPr>
          <w:p w14:paraId="74846AF3" w14:textId="77777777" w:rsidR="0012776B" w:rsidRPr="00B07CE1" w:rsidRDefault="0012776B" w:rsidP="00B07CE1">
            <w:pPr>
              <w:jc w:val="both"/>
              <w:rPr>
                <w:rFonts w:ascii="Arial" w:hAnsi="Arial"/>
              </w:rPr>
            </w:pPr>
            <w:r w:rsidRPr="00B07CE1">
              <w:rPr>
                <w:rFonts w:ascii="Arial" w:hAnsi="Arial"/>
              </w:rPr>
              <w:t>0%</w:t>
            </w:r>
          </w:p>
        </w:tc>
        <w:tc>
          <w:tcPr>
            <w:tcW w:w="1745" w:type="dxa"/>
          </w:tcPr>
          <w:p w14:paraId="1707D88D" w14:textId="77777777" w:rsidR="0012776B" w:rsidRPr="00B07CE1" w:rsidRDefault="0012776B" w:rsidP="00B07CE1">
            <w:pPr>
              <w:jc w:val="both"/>
              <w:rPr>
                <w:rFonts w:ascii="Arial" w:hAnsi="Arial"/>
              </w:rPr>
            </w:pPr>
            <w:r w:rsidRPr="00B07CE1">
              <w:rPr>
                <w:rFonts w:ascii="Arial" w:hAnsi="Arial"/>
              </w:rPr>
              <w:t>5%</w:t>
            </w:r>
          </w:p>
        </w:tc>
        <w:tc>
          <w:tcPr>
            <w:tcW w:w="1758" w:type="dxa"/>
          </w:tcPr>
          <w:p w14:paraId="230B5ED5" w14:textId="77777777" w:rsidR="0012776B" w:rsidRPr="00B07CE1" w:rsidRDefault="0012776B" w:rsidP="00B07CE1">
            <w:pPr>
              <w:jc w:val="both"/>
              <w:rPr>
                <w:rFonts w:ascii="Arial" w:hAnsi="Arial"/>
              </w:rPr>
            </w:pPr>
            <w:r w:rsidRPr="00B07CE1">
              <w:rPr>
                <w:rFonts w:ascii="Arial" w:hAnsi="Arial"/>
              </w:rPr>
              <w:t>-</w:t>
            </w:r>
          </w:p>
        </w:tc>
      </w:tr>
    </w:tbl>
    <w:p w14:paraId="287105F6" w14:textId="77777777" w:rsidR="0012776B" w:rsidRPr="00B07CE1" w:rsidRDefault="0012776B" w:rsidP="00B07CE1">
      <w:pPr>
        <w:jc w:val="both"/>
        <w:rPr>
          <w:rFonts w:ascii="Arial" w:hAnsi="Arial"/>
        </w:rPr>
      </w:pPr>
      <w:r w:rsidRPr="00B07CE1">
        <w:rPr>
          <w:rFonts w:ascii="Arial" w:hAnsi="Arial"/>
        </w:rPr>
        <w:t>Article 2: Approve the Statement on operation of Board of Directors in 2015 and the Working plan of Board of Directors in 2016</w:t>
      </w:r>
    </w:p>
    <w:p w14:paraId="12FE642B" w14:textId="77777777" w:rsidR="0012776B" w:rsidRPr="00B07CE1" w:rsidRDefault="0012776B" w:rsidP="00B07CE1">
      <w:pPr>
        <w:jc w:val="both"/>
        <w:rPr>
          <w:rFonts w:ascii="Arial" w:hAnsi="Arial"/>
        </w:rPr>
      </w:pPr>
      <w:r w:rsidRPr="00B07CE1">
        <w:rPr>
          <w:rFonts w:ascii="Arial" w:hAnsi="Arial"/>
        </w:rPr>
        <w:t>Article 3: Approve the Statement on operation of Supervisory Board in 2015 and the Working plan of Supervisory Board in 2016</w:t>
      </w:r>
    </w:p>
    <w:p w14:paraId="44558922" w14:textId="77777777" w:rsidR="0012776B" w:rsidRPr="00B07CE1" w:rsidRDefault="0012776B" w:rsidP="00B07CE1">
      <w:pPr>
        <w:jc w:val="both"/>
        <w:rPr>
          <w:rFonts w:ascii="Arial" w:hAnsi="Arial"/>
        </w:rPr>
      </w:pPr>
      <w:r w:rsidRPr="00B07CE1">
        <w:rPr>
          <w:rFonts w:ascii="Arial" w:hAnsi="Arial"/>
        </w:rPr>
        <w:t xml:space="preserve">Article 4: Approve the audited financial statement 2015, audited by </w:t>
      </w:r>
      <w:r w:rsidR="00DB2DA3" w:rsidRPr="00B07CE1">
        <w:rPr>
          <w:rFonts w:ascii="Arial" w:hAnsi="Arial"/>
        </w:rPr>
        <w:t>Viet Nam Auditing Company Limited</w:t>
      </w:r>
    </w:p>
    <w:p w14:paraId="207AAA15" w14:textId="77777777" w:rsidR="00DB2DA3" w:rsidRPr="00B07CE1" w:rsidRDefault="00DB2DA3" w:rsidP="00B07CE1">
      <w:pPr>
        <w:jc w:val="both"/>
        <w:rPr>
          <w:rFonts w:ascii="Arial" w:hAnsi="Arial"/>
        </w:rPr>
      </w:pPr>
      <w:r w:rsidRPr="00B07CE1">
        <w:rPr>
          <w:rFonts w:ascii="Arial" w:hAnsi="Arial"/>
        </w:rPr>
        <w:t>Article 5: Approve paying the wage in 2015 and wage payment plan of 2016 of Board of Directors and Supervisory Board</w:t>
      </w:r>
      <w:proofErr w:type="gramStart"/>
      <w:r w:rsidRPr="00B07CE1">
        <w:rPr>
          <w:rFonts w:ascii="Arial" w:hAnsi="Arial"/>
        </w:rPr>
        <w:t>;</w:t>
      </w:r>
      <w:proofErr w:type="gramEnd"/>
      <w:r w:rsidRPr="00B07CE1">
        <w:rPr>
          <w:rFonts w:ascii="Arial" w:hAnsi="Arial"/>
        </w:rPr>
        <w:t xml:space="preserve"> the profit distribution plan of 2015 and the plan 2016 with the following contents:</w:t>
      </w:r>
    </w:p>
    <w:p w14:paraId="1CDB9B1B" w14:textId="77777777" w:rsidR="00DB2DA3" w:rsidRPr="00B07CE1" w:rsidRDefault="00DB2DA3" w:rsidP="00B07CE1">
      <w:pPr>
        <w:pStyle w:val="ListParagraph"/>
        <w:numPr>
          <w:ilvl w:val="0"/>
          <w:numId w:val="1"/>
        </w:numPr>
        <w:jc w:val="both"/>
        <w:rPr>
          <w:rFonts w:ascii="Arial" w:hAnsi="Arial"/>
        </w:rPr>
      </w:pPr>
      <w:r w:rsidRPr="00B07CE1">
        <w:rPr>
          <w:rFonts w:ascii="Arial" w:hAnsi="Arial"/>
        </w:rPr>
        <w:t>Wage of Board of Directors and Supervisory Board:</w:t>
      </w:r>
    </w:p>
    <w:tbl>
      <w:tblPr>
        <w:tblStyle w:val="TableGrid"/>
        <w:tblW w:w="0" w:type="auto"/>
        <w:tblLook w:val="04A0" w:firstRow="1" w:lastRow="0" w:firstColumn="1" w:lastColumn="0" w:noHBand="0" w:noVBand="1"/>
      </w:tblPr>
      <w:tblGrid>
        <w:gridCol w:w="2952"/>
        <w:gridCol w:w="2952"/>
        <w:gridCol w:w="2952"/>
      </w:tblGrid>
      <w:tr w:rsidR="00DB2DA3" w:rsidRPr="00B07CE1" w14:paraId="03E5CCBF" w14:textId="77777777" w:rsidTr="00DB2DA3">
        <w:tc>
          <w:tcPr>
            <w:tcW w:w="2952" w:type="dxa"/>
          </w:tcPr>
          <w:p w14:paraId="2FDA2C7B" w14:textId="77777777" w:rsidR="00DB2DA3" w:rsidRPr="00B07CE1" w:rsidRDefault="00DB2DA3" w:rsidP="00B07CE1">
            <w:pPr>
              <w:jc w:val="both"/>
              <w:rPr>
                <w:rFonts w:ascii="Arial" w:hAnsi="Arial"/>
              </w:rPr>
            </w:pPr>
            <w:r w:rsidRPr="00B07CE1">
              <w:rPr>
                <w:rFonts w:ascii="Arial" w:hAnsi="Arial"/>
              </w:rPr>
              <w:t>No</w:t>
            </w:r>
          </w:p>
        </w:tc>
        <w:tc>
          <w:tcPr>
            <w:tcW w:w="2952" w:type="dxa"/>
          </w:tcPr>
          <w:p w14:paraId="5FE94412" w14:textId="77777777" w:rsidR="00DB2DA3" w:rsidRPr="00B07CE1" w:rsidRDefault="00DB2DA3" w:rsidP="00B07CE1">
            <w:pPr>
              <w:jc w:val="both"/>
              <w:rPr>
                <w:rFonts w:ascii="Arial" w:hAnsi="Arial"/>
              </w:rPr>
            </w:pPr>
            <w:r w:rsidRPr="00B07CE1">
              <w:rPr>
                <w:rFonts w:ascii="Arial" w:hAnsi="Arial"/>
              </w:rPr>
              <w:t>Member</w:t>
            </w:r>
          </w:p>
        </w:tc>
        <w:tc>
          <w:tcPr>
            <w:tcW w:w="2952" w:type="dxa"/>
          </w:tcPr>
          <w:p w14:paraId="12E55B21" w14:textId="77777777" w:rsidR="00DB2DA3" w:rsidRPr="00B07CE1" w:rsidRDefault="00DB2DA3" w:rsidP="00B07CE1">
            <w:pPr>
              <w:jc w:val="both"/>
              <w:rPr>
                <w:rFonts w:ascii="Arial" w:hAnsi="Arial"/>
              </w:rPr>
            </w:pPr>
            <w:r w:rsidRPr="00B07CE1">
              <w:rPr>
                <w:rFonts w:ascii="Arial" w:hAnsi="Arial"/>
              </w:rPr>
              <w:t>Wage of 2015</w:t>
            </w:r>
          </w:p>
        </w:tc>
      </w:tr>
      <w:tr w:rsidR="00DB2DA3" w:rsidRPr="00B07CE1" w14:paraId="10691868" w14:textId="77777777" w:rsidTr="00DB2DA3">
        <w:tc>
          <w:tcPr>
            <w:tcW w:w="2952" w:type="dxa"/>
          </w:tcPr>
          <w:p w14:paraId="21EC6101" w14:textId="77777777" w:rsidR="00DB2DA3" w:rsidRPr="00B07CE1" w:rsidRDefault="00DB2DA3" w:rsidP="00B07CE1">
            <w:pPr>
              <w:jc w:val="both"/>
              <w:rPr>
                <w:rFonts w:ascii="Arial" w:hAnsi="Arial"/>
              </w:rPr>
            </w:pPr>
            <w:r w:rsidRPr="00B07CE1">
              <w:rPr>
                <w:rFonts w:ascii="Arial" w:hAnsi="Arial"/>
              </w:rPr>
              <w:t>1</w:t>
            </w:r>
          </w:p>
        </w:tc>
        <w:tc>
          <w:tcPr>
            <w:tcW w:w="2952" w:type="dxa"/>
          </w:tcPr>
          <w:p w14:paraId="04521DE3" w14:textId="77777777" w:rsidR="00DB2DA3" w:rsidRPr="00B07CE1" w:rsidRDefault="00DB2DA3" w:rsidP="00B07CE1">
            <w:pPr>
              <w:jc w:val="both"/>
              <w:rPr>
                <w:rFonts w:ascii="Arial" w:hAnsi="Arial"/>
              </w:rPr>
            </w:pPr>
            <w:r w:rsidRPr="00B07CE1">
              <w:rPr>
                <w:rFonts w:ascii="Arial" w:hAnsi="Arial"/>
              </w:rPr>
              <w:t>Chair of Board of Directors</w:t>
            </w:r>
          </w:p>
        </w:tc>
        <w:tc>
          <w:tcPr>
            <w:tcW w:w="2952" w:type="dxa"/>
          </w:tcPr>
          <w:p w14:paraId="5D513B9F" w14:textId="77777777" w:rsidR="00DB2DA3" w:rsidRPr="00B07CE1" w:rsidRDefault="00DB2DA3" w:rsidP="00B07CE1">
            <w:pPr>
              <w:jc w:val="both"/>
              <w:rPr>
                <w:rFonts w:ascii="Arial" w:hAnsi="Arial"/>
              </w:rPr>
            </w:pPr>
            <w:r w:rsidRPr="00B07CE1">
              <w:rPr>
                <w:rFonts w:ascii="Arial" w:hAnsi="Arial"/>
              </w:rPr>
              <w:t>3,000,000 dongs/month</w:t>
            </w:r>
          </w:p>
        </w:tc>
      </w:tr>
      <w:tr w:rsidR="00DB2DA3" w:rsidRPr="00B07CE1" w14:paraId="2DB781C3" w14:textId="77777777" w:rsidTr="00DB2DA3">
        <w:tc>
          <w:tcPr>
            <w:tcW w:w="2952" w:type="dxa"/>
          </w:tcPr>
          <w:p w14:paraId="2ADA18DC" w14:textId="77777777" w:rsidR="00DB2DA3" w:rsidRPr="00B07CE1" w:rsidRDefault="00DB2DA3" w:rsidP="00B07CE1">
            <w:pPr>
              <w:jc w:val="both"/>
              <w:rPr>
                <w:rFonts w:ascii="Arial" w:hAnsi="Arial"/>
              </w:rPr>
            </w:pPr>
            <w:r w:rsidRPr="00B07CE1">
              <w:rPr>
                <w:rFonts w:ascii="Arial" w:hAnsi="Arial"/>
              </w:rPr>
              <w:t>2</w:t>
            </w:r>
          </w:p>
        </w:tc>
        <w:tc>
          <w:tcPr>
            <w:tcW w:w="2952" w:type="dxa"/>
          </w:tcPr>
          <w:p w14:paraId="0BF889EA" w14:textId="77777777" w:rsidR="00DB2DA3" w:rsidRPr="00B07CE1" w:rsidRDefault="00DB2DA3" w:rsidP="00B07CE1">
            <w:pPr>
              <w:jc w:val="both"/>
              <w:rPr>
                <w:rFonts w:ascii="Arial" w:hAnsi="Arial"/>
              </w:rPr>
            </w:pPr>
            <w:r w:rsidRPr="00B07CE1">
              <w:rPr>
                <w:rFonts w:ascii="Arial" w:hAnsi="Arial"/>
              </w:rPr>
              <w:t>Member of Board of Directors</w:t>
            </w:r>
          </w:p>
        </w:tc>
        <w:tc>
          <w:tcPr>
            <w:tcW w:w="2952" w:type="dxa"/>
          </w:tcPr>
          <w:p w14:paraId="58CF8F40" w14:textId="77777777" w:rsidR="00DB2DA3" w:rsidRPr="00B07CE1" w:rsidRDefault="00DB2DA3" w:rsidP="00B07CE1">
            <w:pPr>
              <w:jc w:val="both"/>
              <w:rPr>
                <w:rFonts w:ascii="Arial" w:hAnsi="Arial"/>
              </w:rPr>
            </w:pPr>
            <w:r w:rsidRPr="00B07CE1">
              <w:rPr>
                <w:rFonts w:ascii="Arial" w:hAnsi="Arial"/>
              </w:rPr>
              <w:t>2,000,000 dongs/month</w:t>
            </w:r>
          </w:p>
        </w:tc>
      </w:tr>
      <w:tr w:rsidR="00DB2DA3" w:rsidRPr="00B07CE1" w14:paraId="33824C78" w14:textId="77777777" w:rsidTr="00DB2DA3">
        <w:tc>
          <w:tcPr>
            <w:tcW w:w="2952" w:type="dxa"/>
          </w:tcPr>
          <w:p w14:paraId="73F9E4D0" w14:textId="77777777" w:rsidR="00DB2DA3" w:rsidRPr="00B07CE1" w:rsidRDefault="00DB2DA3" w:rsidP="00B07CE1">
            <w:pPr>
              <w:jc w:val="both"/>
              <w:rPr>
                <w:rFonts w:ascii="Arial" w:hAnsi="Arial"/>
              </w:rPr>
            </w:pPr>
            <w:r w:rsidRPr="00B07CE1">
              <w:rPr>
                <w:rFonts w:ascii="Arial" w:hAnsi="Arial"/>
              </w:rPr>
              <w:t>3</w:t>
            </w:r>
          </w:p>
        </w:tc>
        <w:tc>
          <w:tcPr>
            <w:tcW w:w="2952" w:type="dxa"/>
          </w:tcPr>
          <w:p w14:paraId="54CBEAA2" w14:textId="77777777" w:rsidR="00DB2DA3" w:rsidRPr="00B07CE1" w:rsidRDefault="00DB2DA3" w:rsidP="00B07CE1">
            <w:pPr>
              <w:jc w:val="both"/>
              <w:rPr>
                <w:rFonts w:ascii="Arial" w:hAnsi="Arial"/>
              </w:rPr>
            </w:pPr>
            <w:r w:rsidRPr="00B07CE1">
              <w:rPr>
                <w:rFonts w:ascii="Arial" w:hAnsi="Arial"/>
              </w:rPr>
              <w:t>Chief of Supervisory Board</w:t>
            </w:r>
          </w:p>
        </w:tc>
        <w:tc>
          <w:tcPr>
            <w:tcW w:w="2952" w:type="dxa"/>
          </w:tcPr>
          <w:p w14:paraId="2DF5386C" w14:textId="77777777" w:rsidR="00DB2DA3" w:rsidRPr="00B07CE1" w:rsidRDefault="00DB2DA3" w:rsidP="00B07CE1">
            <w:pPr>
              <w:jc w:val="both"/>
              <w:rPr>
                <w:rFonts w:ascii="Arial" w:hAnsi="Arial"/>
              </w:rPr>
            </w:pPr>
            <w:r w:rsidRPr="00B07CE1">
              <w:rPr>
                <w:rFonts w:ascii="Arial" w:hAnsi="Arial"/>
              </w:rPr>
              <w:t>1,000,000 dongs/month</w:t>
            </w:r>
          </w:p>
        </w:tc>
      </w:tr>
      <w:tr w:rsidR="00DB2DA3" w:rsidRPr="00B07CE1" w14:paraId="77ECD9BC" w14:textId="77777777" w:rsidTr="00DB2DA3">
        <w:tc>
          <w:tcPr>
            <w:tcW w:w="2952" w:type="dxa"/>
          </w:tcPr>
          <w:p w14:paraId="28BC6B24" w14:textId="77777777" w:rsidR="00DB2DA3" w:rsidRPr="00B07CE1" w:rsidRDefault="00DB2DA3" w:rsidP="00B07CE1">
            <w:pPr>
              <w:jc w:val="both"/>
              <w:rPr>
                <w:rFonts w:ascii="Arial" w:hAnsi="Arial"/>
              </w:rPr>
            </w:pPr>
            <w:r w:rsidRPr="00B07CE1">
              <w:rPr>
                <w:rFonts w:ascii="Arial" w:hAnsi="Arial"/>
              </w:rPr>
              <w:t>4</w:t>
            </w:r>
          </w:p>
        </w:tc>
        <w:tc>
          <w:tcPr>
            <w:tcW w:w="2952" w:type="dxa"/>
          </w:tcPr>
          <w:p w14:paraId="5F670BDC" w14:textId="77777777" w:rsidR="00DB2DA3" w:rsidRPr="00B07CE1" w:rsidRDefault="00DB2DA3" w:rsidP="00B07CE1">
            <w:pPr>
              <w:jc w:val="both"/>
              <w:rPr>
                <w:rFonts w:ascii="Arial" w:hAnsi="Arial"/>
              </w:rPr>
            </w:pPr>
            <w:r w:rsidRPr="00B07CE1">
              <w:rPr>
                <w:rFonts w:ascii="Arial" w:hAnsi="Arial"/>
              </w:rPr>
              <w:t>Member of Supervisory Board</w:t>
            </w:r>
          </w:p>
        </w:tc>
        <w:tc>
          <w:tcPr>
            <w:tcW w:w="2952" w:type="dxa"/>
          </w:tcPr>
          <w:p w14:paraId="0F3ED137" w14:textId="77777777" w:rsidR="00DB2DA3" w:rsidRPr="00B07CE1" w:rsidRDefault="00DB2DA3" w:rsidP="00B07CE1">
            <w:pPr>
              <w:jc w:val="both"/>
              <w:rPr>
                <w:rFonts w:ascii="Arial" w:hAnsi="Arial"/>
              </w:rPr>
            </w:pPr>
            <w:r w:rsidRPr="00B07CE1">
              <w:rPr>
                <w:rFonts w:ascii="Arial" w:hAnsi="Arial"/>
              </w:rPr>
              <w:t>500,000 dongs/month</w:t>
            </w:r>
          </w:p>
        </w:tc>
      </w:tr>
    </w:tbl>
    <w:p w14:paraId="5469E853" w14:textId="77777777" w:rsidR="00DB2DA3" w:rsidRPr="00B07CE1" w:rsidRDefault="00DB2DA3" w:rsidP="00B07CE1">
      <w:pPr>
        <w:pStyle w:val="ListParagraph"/>
        <w:numPr>
          <w:ilvl w:val="0"/>
          <w:numId w:val="1"/>
        </w:numPr>
        <w:jc w:val="both"/>
        <w:rPr>
          <w:rFonts w:ascii="Arial" w:hAnsi="Arial"/>
        </w:rPr>
      </w:pPr>
      <w:r w:rsidRPr="00B07CE1">
        <w:rPr>
          <w:rFonts w:ascii="Arial" w:hAnsi="Arial"/>
        </w:rPr>
        <w:t>Plan on paying wage for Board of Directors and Supervisory Board in 2016:</w:t>
      </w:r>
    </w:p>
    <w:tbl>
      <w:tblPr>
        <w:tblStyle w:val="TableGrid"/>
        <w:tblW w:w="0" w:type="auto"/>
        <w:tblLook w:val="04A0" w:firstRow="1" w:lastRow="0" w:firstColumn="1" w:lastColumn="0" w:noHBand="0" w:noVBand="1"/>
      </w:tblPr>
      <w:tblGrid>
        <w:gridCol w:w="2952"/>
        <w:gridCol w:w="2952"/>
        <w:gridCol w:w="2952"/>
      </w:tblGrid>
      <w:tr w:rsidR="00DB2DA3" w:rsidRPr="00B07CE1" w14:paraId="71B16C28" w14:textId="77777777" w:rsidTr="00DB2DA3">
        <w:tc>
          <w:tcPr>
            <w:tcW w:w="2952" w:type="dxa"/>
          </w:tcPr>
          <w:p w14:paraId="7E0288B2" w14:textId="77777777" w:rsidR="00DB2DA3" w:rsidRPr="00B07CE1" w:rsidRDefault="00DB2DA3" w:rsidP="00B07CE1">
            <w:pPr>
              <w:jc w:val="both"/>
              <w:rPr>
                <w:rFonts w:ascii="Arial" w:hAnsi="Arial"/>
              </w:rPr>
            </w:pPr>
            <w:r w:rsidRPr="00B07CE1">
              <w:rPr>
                <w:rFonts w:ascii="Arial" w:hAnsi="Arial"/>
              </w:rPr>
              <w:t>No</w:t>
            </w:r>
          </w:p>
        </w:tc>
        <w:tc>
          <w:tcPr>
            <w:tcW w:w="2952" w:type="dxa"/>
          </w:tcPr>
          <w:p w14:paraId="42431EFB" w14:textId="77777777" w:rsidR="00DB2DA3" w:rsidRPr="00B07CE1" w:rsidRDefault="00DB2DA3" w:rsidP="00B07CE1">
            <w:pPr>
              <w:jc w:val="both"/>
              <w:rPr>
                <w:rFonts w:ascii="Arial" w:hAnsi="Arial"/>
              </w:rPr>
            </w:pPr>
            <w:r w:rsidRPr="00B07CE1">
              <w:rPr>
                <w:rFonts w:ascii="Arial" w:hAnsi="Arial"/>
              </w:rPr>
              <w:t>Member</w:t>
            </w:r>
          </w:p>
        </w:tc>
        <w:tc>
          <w:tcPr>
            <w:tcW w:w="2952" w:type="dxa"/>
          </w:tcPr>
          <w:p w14:paraId="24086903" w14:textId="77777777" w:rsidR="00DB2DA3" w:rsidRPr="00B07CE1" w:rsidRDefault="00DB2DA3" w:rsidP="00B07CE1">
            <w:pPr>
              <w:jc w:val="both"/>
              <w:rPr>
                <w:rFonts w:ascii="Arial" w:hAnsi="Arial"/>
              </w:rPr>
            </w:pPr>
            <w:r w:rsidRPr="00B07CE1">
              <w:rPr>
                <w:rFonts w:ascii="Arial" w:hAnsi="Arial"/>
              </w:rPr>
              <w:t>Wage of 2015</w:t>
            </w:r>
          </w:p>
        </w:tc>
      </w:tr>
      <w:tr w:rsidR="00DB2DA3" w:rsidRPr="00B07CE1" w14:paraId="4BAEB67B" w14:textId="77777777" w:rsidTr="00DB2DA3">
        <w:tc>
          <w:tcPr>
            <w:tcW w:w="2952" w:type="dxa"/>
          </w:tcPr>
          <w:p w14:paraId="3E8F3317" w14:textId="77777777" w:rsidR="00DB2DA3" w:rsidRPr="00B07CE1" w:rsidRDefault="00DB2DA3" w:rsidP="00B07CE1">
            <w:pPr>
              <w:jc w:val="both"/>
              <w:rPr>
                <w:rFonts w:ascii="Arial" w:hAnsi="Arial"/>
              </w:rPr>
            </w:pPr>
            <w:r w:rsidRPr="00B07CE1">
              <w:rPr>
                <w:rFonts w:ascii="Arial" w:hAnsi="Arial"/>
              </w:rPr>
              <w:t>1</w:t>
            </w:r>
          </w:p>
        </w:tc>
        <w:tc>
          <w:tcPr>
            <w:tcW w:w="2952" w:type="dxa"/>
          </w:tcPr>
          <w:p w14:paraId="16A7DD3D" w14:textId="77777777" w:rsidR="00DB2DA3" w:rsidRPr="00B07CE1" w:rsidRDefault="00DB2DA3" w:rsidP="00B07CE1">
            <w:pPr>
              <w:jc w:val="both"/>
              <w:rPr>
                <w:rFonts w:ascii="Arial" w:hAnsi="Arial"/>
              </w:rPr>
            </w:pPr>
            <w:r w:rsidRPr="00B07CE1">
              <w:rPr>
                <w:rFonts w:ascii="Arial" w:hAnsi="Arial"/>
              </w:rPr>
              <w:t>Chair of Board of Directors</w:t>
            </w:r>
          </w:p>
        </w:tc>
        <w:tc>
          <w:tcPr>
            <w:tcW w:w="2952" w:type="dxa"/>
          </w:tcPr>
          <w:p w14:paraId="40DF2582" w14:textId="77777777" w:rsidR="00DB2DA3" w:rsidRPr="00B07CE1" w:rsidRDefault="00DB2DA3" w:rsidP="00B07CE1">
            <w:pPr>
              <w:jc w:val="both"/>
              <w:rPr>
                <w:rFonts w:ascii="Arial" w:hAnsi="Arial"/>
              </w:rPr>
            </w:pPr>
            <w:r w:rsidRPr="00B07CE1">
              <w:rPr>
                <w:rFonts w:ascii="Arial" w:hAnsi="Arial"/>
              </w:rPr>
              <w:t>3,000,000 dongs/month</w:t>
            </w:r>
          </w:p>
        </w:tc>
      </w:tr>
      <w:tr w:rsidR="00DB2DA3" w:rsidRPr="00B07CE1" w14:paraId="3BA5DCD4" w14:textId="77777777" w:rsidTr="00DB2DA3">
        <w:tc>
          <w:tcPr>
            <w:tcW w:w="2952" w:type="dxa"/>
          </w:tcPr>
          <w:p w14:paraId="089B66C0" w14:textId="77777777" w:rsidR="00DB2DA3" w:rsidRPr="00B07CE1" w:rsidRDefault="00DB2DA3" w:rsidP="00B07CE1">
            <w:pPr>
              <w:jc w:val="both"/>
              <w:rPr>
                <w:rFonts w:ascii="Arial" w:hAnsi="Arial"/>
              </w:rPr>
            </w:pPr>
            <w:r w:rsidRPr="00B07CE1">
              <w:rPr>
                <w:rFonts w:ascii="Arial" w:hAnsi="Arial"/>
              </w:rPr>
              <w:t>2</w:t>
            </w:r>
          </w:p>
        </w:tc>
        <w:tc>
          <w:tcPr>
            <w:tcW w:w="2952" w:type="dxa"/>
          </w:tcPr>
          <w:p w14:paraId="4CC193F7" w14:textId="77777777" w:rsidR="00DB2DA3" w:rsidRPr="00B07CE1" w:rsidRDefault="00DB2DA3" w:rsidP="00B07CE1">
            <w:pPr>
              <w:jc w:val="both"/>
              <w:rPr>
                <w:rFonts w:ascii="Arial" w:hAnsi="Arial"/>
              </w:rPr>
            </w:pPr>
            <w:r w:rsidRPr="00B07CE1">
              <w:rPr>
                <w:rFonts w:ascii="Arial" w:hAnsi="Arial"/>
              </w:rPr>
              <w:t>Member of Board of Directors</w:t>
            </w:r>
          </w:p>
        </w:tc>
        <w:tc>
          <w:tcPr>
            <w:tcW w:w="2952" w:type="dxa"/>
          </w:tcPr>
          <w:p w14:paraId="395637C2" w14:textId="77777777" w:rsidR="00DB2DA3" w:rsidRPr="00B07CE1" w:rsidRDefault="00DB2DA3" w:rsidP="00B07CE1">
            <w:pPr>
              <w:jc w:val="both"/>
              <w:rPr>
                <w:rFonts w:ascii="Arial" w:hAnsi="Arial"/>
              </w:rPr>
            </w:pPr>
            <w:r w:rsidRPr="00B07CE1">
              <w:rPr>
                <w:rFonts w:ascii="Arial" w:hAnsi="Arial"/>
              </w:rPr>
              <w:t>2,000,000 dongs/month</w:t>
            </w:r>
          </w:p>
        </w:tc>
      </w:tr>
      <w:tr w:rsidR="00DB2DA3" w:rsidRPr="00B07CE1" w14:paraId="1D81F72C" w14:textId="77777777" w:rsidTr="00DB2DA3">
        <w:tc>
          <w:tcPr>
            <w:tcW w:w="2952" w:type="dxa"/>
          </w:tcPr>
          <w:p w14:paraId="65157234" w14:textId="77777777" w:rsidR="00DB2DA3" w:rsidRPr="00B07CE1" w:rsidRDefault="00DB2DA3" w:rsidP="00B07CE1">
            <w:pPr>
              <w:jc w:val="both"/>
              <w:rPr>
                <w:rFonts w:ascii="Arial" w:hAnsi="Arial"/>
              </w:rPr>
            </w:pPr>
            <w:r w:rsidRPr="00B07CE1">
              <w:rPr>
                <w:rFonts w:ascii="Arial" w:hAnsi="Arial"/>
              </w:rPr>
              <w:t>3</w:t>
            </w:r>
          </w:p>
        </w:tc>
        <w:tc>
          <w:tcPr>
            <w:tcW w:w="2952" w:type="dxa"/>
          </w:tcPr>
          <w:p w14:paraId="02CB0FC8" w14:textId="77777777" w:rsidR="00DB2DA3" w:rsidRPr="00B07CE1" w:rsidRDefault="00DB2DA3" w:rsidP="00B07CE1">
            <w:pPr>
              <w:jc w:val="both"/>
              <w:rPr>
                <w:rFonts w:ascii="Arial" w:hAnsi="Arial"/>
              </w:rPr>
            </w:pPr>
            <w:r w:rsidRPr="00B07CE1">
              <w:rPr>
                <w:rFonts w:ascii="Arial" w:hAnsi="Arial"/>
              </w:rPr>
              <w:t xml:space="preserve">Chief of Supervisory </w:t>
            </w:r>
            <w:r w:rsidRPr="00B07CE1">
              <w:rPr>
                <w:rFonts w:ascii="Arial" w:hAnsi="Arial"/>
              </w:rPr>
              <w:lastRenderedPageBreak/>
              <w:t>Board</w:t>
            </w:r>
          </w:p>
        </w:tc>
        <w:tc>
          <w:tcPr>
            <w:tcW w:w="2952" w:type="dxa"/>
          </w:tcPr>
          <w:p w14:paraId="43292BCC" w14:textId="77777777" w:rsidR="00DB2DA3" w:rsidRPr="00B07CE1" w:rsidRDefault="00DB2DA3" w:rsidP="00B07CE1">
            <w:pPr>
              <w:jc w:val="both"/>
              <w:rPr>
                <w:rFonts w:ascii="Arial" w:hAnsi="Arial"/>
              </w:rPr>
            </w:pPr>
            <w:r w:rsidRPr="00B07CE1">
              <w:rPr>
                <w:rFonts w:ascii="Arial" w:hAnsi="Arial"/>
              </w:rPr>
              <w:lastRenderedPageBreak/>
              <w:t>1,000,000 dongs/month</w:t>
            </w:r>
          </w:p>
        </w:tc>
      </w:tr>
      <w:tr w:rsidR="00DB2DA3" w:rsidRPr="00B07CE1" w14:paraId="486D18EB" w14:textId="77777777" w:rsidTr="00DB2DA3">
        <w:tc>
          <w:tcPr>
            <w:tcW w:w="2952" w:type="dxa"/>
          </w:tcPr>
          <w:p w14:paraId="1DF41719" w14:textId="77777777" w:rsidR="00DB2DA3" w:rsidRPr="00B07CE1" w:rsidRDefault="00DB2DA3" w:rsidP="00B07CE1">
            <w:pPr>
              <w:jc w:val="both"/>
              <w:rPr>
                <w:rFonts w:ascii="Arial" w:hAnsi="Arial"/>
              </w:rPr>
            </w:pPr>
            <w:r w:rsidRPr="00B07CE1">
              <w:rPr>
                <w:rFonts w:ascii="Arial" w:hAnsi="Arial"/>
              </w:rPr>
              <w:lastRenderedPageBreak/>
              <w:t>4</w:t>
            </w:r>
          </w:p>
        </w:tc>
        <w:tc>
          <w:tcPr>
            <w:tcW w:w="2952" w:type="dxa"/>
          </w:tcPr>
          <w:p w14:paraId="3826D1D4" w14:textId="77777777" w:rsidR="00DB2DA3" w:rsidRPr="00B07CE1" w:rsidRDefault="00DB2DA3" w:rsidP="00B07CE1">
            <w:pPr>
              <w:jc w:val="both"/>
              <w:rPr>
                <w:rFonts w:ascii="Arial" w:hAnsi="Arial"/>
              </w:rPr>
            </w:pPr>
            <w:r w:rsidRPr="00B07CE1">
              <w:rPr>
                <w:rFonts w:ascii="Arial" w:hAnsi="Arial"/>
              </w:rPr>
              <w:t>Member of Supervisory Board</w:t>
            </w:r>
          </w:p>
        </w:tc>
        <w:tc>
          <w:tcPr>
            <w:tcW w:w="2952" w:type="dxa"/>
          </w:tcPr>
          <w:p w14:paraId="444C9140" w14:textId="77777777" w:rsidR="00DB2DA3" w:rsidRPr="00B07CE1" w:rsidRDefault="00DB2DA3" w:rsidP="00B07CE1">
            <w:pPr>
              <w:jc w:val="both"/>
              <w:rPr>
                <w:rFonts w:ascii="Arial" w:hAnsi="Arial"/>
              </w:rPr>
            </w:pPr>
            <w:r w:rsidRPr="00B07CE1">
              <w:rPr>
                <w:rFonts w:ascii="Arial" w:hAnsi="Arial"/>
              </w:rPr>
              <w:t>500,000 dongs/month</w:t>
            </w:r>
          </w:p>
        </w:tc>
      </w:tr>
    </w:tbl>
    <w:p w14:paraId="1C61D2F4" w14:textId="77777777" w:rsidR="00DB2DA3" w:rsidRPr="00B07CE1" w:rsidRDefault="00DB2DA3" w:rsidP="00B07CE1">
      <w:pPr>
        <w:pStyle w:val="ListParagraph"/>
        <w:numPr>
          <w:ilvl w:val="0"/>
          <w:numId w:val="1"/>
        </w:numPr>
        <w:jc w:val="both"/>
        <w:rPr>
          <w:rFonts w:ascii="Arial" w:hAnsi="Arial"/>
        </w:rPr>
      </w:pPr>
      <w:r w:rsidRPr="00B07CE1">
        <w:rPr>
          <w:rFonts w:ascii="Arial" w:hAnsi="Arial"/>
        </w:rPr>
        <w:t>Profit distribution plan: the company does not deduct funds and does not pay dividend 2015 to invest in some important projects of 2016, the expected dividend rate is 5%.</w:t>
      </w:r>
    </w:p>
    <w:p w14:paraId="6FE69D79" w14:textId="77777777" w:rsidR="00DB2DA3" w:rsidRPr="00B07CE1" w:rsidRDefault="00DB2DA3" w:rsidP="00B07CE1">
      <w:pPr>
        <w:jc w:val="both"/>
        <w:rPr>
          <w:rFonts w:ascii="Arial" w:hAnsi="Arial"/>
        </w:rPr>
      </w:pPr>
      <w:r w:rsidRPr="00B07CE1">
        <w:rPr>
          <w:rFonts w:ascii="Arial" w:hAnsi="Arial"/>
        </w:rPr>
        <w:t>Article 6: Approve authorizing Board of Directors to choose auditing company that accepted by State Securities Committee, for the financial statement of the company in 06 month of 2015 and the financial statement of 2015, in which choosing from the below companies:</w:t>
      </w:r>
    </w:p>
    <w:p w14:paraId="7D342C0E" w14:textId="77777777" w:rsidR="00DB2DA3" w:rsidRPr="00B07CE1" w:rsidRDefault="00DB2DA3" w:rsidP="00B07CE1">
      <w:pPr>
        <w:pStyle w:val="ListParagraph"/>
        <w:numPr>
          <w:ilvl w:val="0"/>
          <w:numId w:val="2"/>
        </w:numPr>
        <w:jc w:val="both"/>
        <w:rPr>
          <w:rFonts w:ascii="Arial" w:hAnsi="Arial"/>
        </w:rPr>
      </w:pPr>
      <w:r w:rsidRPr="00B07CE1">
        <w:rPr>
          <w:rFonts w:ascii="Arial" w:hAnsi="Arial"/>
        </w:rPr>
        <w:t>Nam Viet Accounting and Auditing Consultant Service Company Limited</w:t>
      </w:r>
    </w:p>
    <w:p w14:paraId="558B1417" w14:textId="77777777" w:rsidR="00DB2DA3" w:rsidRPr="00B07CE1" w:rsidRDefault="00DB2DA3" w:rsidP="00B07CE1">
      <w:pPr>
        <w:pStyle w:val="ListParagraph"/>
        <w:numPr>
          <w:ilvl w:val="0"/>
          <w:numId w:val="2"/>
        </w:numPr>
        <w:jc w:val="both"/>
        <w:rPr>
          <w:rFonts w:ascii="Arial" w:hAnsi="Arial"/>
        </w:rPr>
      </w:pPr>
      <w:proofErr w:type="spellStart"/>
      <w:r w:rsidRPr="00B07CE1">
        <w:rPr>
          <w:rFonts w:ascii="Arial" w:hAnsi="Arial"/>
        </w:rPr>
        <w:t>Thang</w:t>
      </w:r>
      <w:proofErr w:type="spellEnd"/>
      <w:r w:rsidRPr="00B07CE1">
        <w:rPr>
          <w:rFonts w:ascii="Arial" w:hAnsi="Arial"/>
        </w:rPr>
        <w:t xml:space="preserve"> Long Auditing Joint Stock Company</w:t>
      </w:r>
    </w:p>
    <w:p w14:paraId="538E8BB3" w14:textId="77777777" w:rsidR="00DB2DA3" w:rsidRPr="00B07CE1" w:rsidRDefault="00DB2DA3" w:rsidP="00B07CE1">
      <w:pPr>
        <w:jc w:val="both"/>
        <w:rPr>
          <w:rFonts w:ascii="Arial" w:hAnsi="Arial"/>
        </w:rPr>
      </w:pPr>
      <w:r w:rsidRPr="00B07CE1">
        <w:rPr>
          <w:rFonts w:ascii="Arial" w:hAnsi="Arial"/>
        </w:rPr>
        <w:t>Article 7: Approve adjusting the company charter matching with the Enterprise Law No 68/2014/QH13 issued on 26/11/2014</w:t>
      </w:r>
    </w:p>
    <w:p w14:paraId="1E922799" w14:textId="77777777" w:rsidR="00DB2DA3" w:rsidRPr="00B07CE1" w:rsidRDefault="00DB2DA3" w:rsidP="00B07CE1">
      <w:pPr>
        <w:jc w:val="both"/>
        <w:rPr>
          <w:rFonts w:ascii="Arial" w:hAnsi="Arial"/>
        </w:rPr>
      </w:pPr>
      <w:r w:rsidRPr="00B07CE1">
        <w:rPr>
          <w:rFonts w:ascii="Arial" w:hAnsi="Arial"/>
        </w:rPr>
        <w:t>Article 8: Approve closing the subsidiary of the company:</w:t>
      </w:r>
    </w:p>
    <w:p w14:paraId="6805DCB1" w14:textId="77777777" w:rsidR="00DB2DA3" w:rsidRPr="00B07CE1" w:rsidRDefault="00DB2DA3" w:rsidP="00B07CE1">
      <w:pPr>
        <w:pStyle w:val="ListParagraph"/>
        <w:numPr>
          <w:ilvl w:val="0"/>
          <w:numId w:val="2"/>
        </w:numPr>
        <w:jc w:val="both"/>
        <w:rPr>
          <w:rFonts w:ascii="Arial" w:hAnsi="Arial"/>
        </w:rPr>
      </w:pPr>
      <w:r w:rsidRPr="00B07CE1">
        <w:rPr>
          <w:rFonts w:ascii="Arial" w:hAnsi="Arial"/>
        </w:rPr>
        <w:t xml:space="preserve">Name of subsidiary: Subsidiary No 1 – </w:t>
      </w:r>
      <w:proofErr w:type="spellStart"/>
      <w:r w:rsidRPr="00B07CE1">
        <w:rPr>
          <w:rFonts w:ascii="Arial" w:hAnsi="Arial"/>
        </w:rPr>
        <w:t>Solavina</w:t>
      </w:r>
      <w:proofErr w:type="spellEnd"/>
      <w:r w:rsidRPr="00B07CE1">
        <w:rPr>
          <w:rFonts w:ascii="Arial" w:hAnsi="Arial"/>
        </w:rPr>
        <w:t xml:space="preserve"> Joint Stock Company</w:t>
      </w:r>
    </w:p>
    <w:p w14:paraId="43F05069" w14:textId="77777777" w:rsidR="00DB2DA3" w:rsidRPr="00B07CE1" w:rsidRDefault="00DB2DA3" w:rsidP="00B07CE1">
      <w:pPr>
        <w:pStyle w:val="ListParagraph"/>
        <w:numPr>
          <w:ilvl w:val="0"/>
          <w:numId w:val="2"/>
        </w:numPr>
        <w:jc w:val="both"/>
        <w:rPr>
          <w:rFonts w:ascii="Arial" w:hAnsi="Arial"/>
        </w:rPr>
      </w:pPr>
      <w:r w:rsidRPr="00B07CE1">
        <w:rPr>
          <w:rFonts w:ascii="Arial" w:hAnsi="Arial"/>
        </w:rPr>
        <w:t>Address: 7</w:t>
      </w:r>
      <w:r w:rsidRPr="00B07CE1">
        <w:rPr>
          <w:rFonts w:ascii="Arial" w:hAnsi="Arial"/>
          <w:vertAlign w:val="superscript"/>
        </w:rPr>
        <w:t>th</w:t>
      </w:r>
      <w:r w:rsidRPr="00B07CE1">
        <w:rPr>
          <w:rFonts w:ascii="Arial" w:hAnsi="Arial"/>
        </w:rPr>
        <w:t xml:space="preserve"> floor, No 27 Hang </w:t>
      </w:r>
      <w:proofErr w:type="spellStart"/>
      <w:r w:rsidRPr="00B07CE1">
        <w:rPr>
          <w:rFonts w:ascii="Arial" w:hAnsi="Arial"/>
        </w:rPr>
        <w:t>Bai</w:t>
      </w:r>
      <w:proofErr w:type="spellEnd"/>
      <w:r w:rsidRPr="00B07CE1">
        <w:rPr>
          <w:rFonts w:ascii="Arial" w:hAnsi="Arial"/>
        </w:rPr>
        <w:t xml:space="preserve"> Street, </w:t>
      </w:r>
      <w:proofErr w:type="spellStart"/>
      <w:r w:rsidRPr="00B07CE1">
        <w:rPr>
          <w:rFonts w:ascii="Arial" w:hAnsi="Arial"/>
        </w:rPr>
        <w:t>Hoan</w:t>
      </w:r>
      <w:proofErr w:type="spellEnd"/>
      <w:r w:rsidRPr="00B07CE1">
        <w:rPr>
          <w:rFonts w:ascii="Arial" w:hAnsi="Arial"/>
        </w:rPr>
        <w:t xml:space="preserve"> </w:t>
      </w:r>
      <w:proofErr w:type="spellStart"/>
      <w:r w:rsidRPr="00B07CE1">
        <w:rPr>
          <w:rFonts w:ascii="Arial" w:hAnsi="Arial"/>
        </w:rPr>
        <w:t>Kiem</w:t>
      </w:r>
      <w:proofErr w:type="spellEnd"/>
      <w:r w:rsidRPr="00B07CE1">
        <w:rPr>
          <w:rFonts w:ascii="Arial" w:hAnsi="Arial"/>
        </w:rPr>
        <w:t xml:space="preserve">, Ha </w:t>
      </w:r>
      <w:proofErr w:type="spellStart"/>
      <w:r w:rsidRPr="00B07CE1">
        <w:rPr>
          <w:rFonts w:ascii="Arial" w:hAnsi="Arial"/>
        </w:rPr>
        <w:t>Noi</w:t>
      </w:r>
      <w:proofErr w:type="spellEnd"/>
      <w:r w:rsidRPr="00B07CE1">
        <w:rPr>
          <w:rFonts w:ascii="Arial" w:hAnsi="Arial"/>
        </w:rPr>
        <w:t>, Viet Nam</w:t>
      </w:r>
    </w:p>
    <w:p w14:paraId="7549AB60" w14:textId="77777777" w:rsidR="00DB2DA3" w:rsidRPr="00B07CE1" w:rsidRDefault="008A2227" w:rsidP="00B07CE1">
      <w:pPr>
        <w:pStyle w:val="ListParagraph"/>
        <w:numPr>
          <w:ilvl w:val="0"/>
          <w:numId w:val="2"/>
        </w:numPr>
        <w:jc w:val="both"/>
        <w:rPr>
          <w:rFonts w:ascii="Arial" w:hAnsi="Arial"/>
        </w:rPr>
      </w:pPr>
      <w:r w:rsidRPr="00B07CE1">
        <w:rPr>
          <w:rFonts w:ascii="Arial" w:hAnsi="Arial"/>
        </w:rPr>
        <w:t>Business Code: 0101612880 – 001</w:t>
      </w:r>
    </w:p>
    <w:p w14:paraId="26407CE9" w14:textId="77777777" w:rsidR="008A2227" w:rsidRPr="00B07CE1" w:rsidRDefault="008A2227" w:rsidP="00B07CE1">
      <w:pPr>
        <w:jc w:val="both"/>
        <w:rPr>
          <w:rFonts w:ascii="Arial" w:hAnsi="Arial"/>
        </w:rPr>
      </w:pPr>
      <w:r w:rsidRPr="00B07CE1">
        <w:rPr>
          <w:rFonts w:ascii="Arial" w:hAnsi="Arial"/>
        </w:rPr>
        <w:t>Article 9: Approve the statement on issuing share to increase charter capital (attached detail files)</w:t>
      </w:r>
    </w:p>
    <w:p w14:paraId="1304B404" w14:textId="77777777" w:rsidR="008A2227" w:rsidRPr="00B07CE1" w:rsidRDefault="008A2227" w:rsidP="00B07CE1">
      <w:pPr>
        <w:jc w:val="both"/>
        <w:rPr>
          <w:rFonts w:ascii="Arial" w:hAnsi="Arial"/>
        </w:rPr>
      </w:pPr>
      <w:r w:rsidRPr="00B07CE1">
        <w:rPr>
          <w:rFonts w:ascii="Arial" w:hAnsi="Arial"/>
        </w:rPr>
        <w:t>Article 10: Approve the maximum ownership rate of foreign investors at the company: 100%</w:t>
      </w:r>
    </w:p>
    <w:p w14:paraId="367AA7DD" w14:textId="77777777" w:rsidR="008A2227" w:rsidRPr="00B07CE1" w:rsidRDefault="008A2227" w:rsidP="00B07CE1">
      <w:pPr>
        <w:jc w:val="both"/>
        <w:rPr>
          <w:rFonts w:ascii="Arial" w:hAnsi="Arial"/>
        </w:rPr>
      </w:pPr>
      <w:r w:rsidRPr="00B07CE1">
        <w:rPr>
          <w:rFonts w:ascii="Arial" w:hAnsi="Arial"/>
        </w:rPr>
        <w:t>Article 11: Approve the result of election for Board of Directors and Supervisory Board of the new term 2016 – 2021 as follows:</w:t>
      </w:r>
    </w:p>
    <w:p w14:paraId="1A869BC9" w14:textId="77777777" w:rsidR="008A2227" w:rsidRPr="00B07CE1" w:rsidRDefault="008A2227" w:rsidP="00B07CE1">
      <w:pPr>
        <w:pStyle w:val="ListParagraph"/>
        <w:numPr>
          <w:ilvl w:val="0"/>
          <w:numId w:val="1"/>
        </w:numPr>
        <w:jc w:val="both"/>
        <w:rPr>
          <w:rFonts w:ascii="Arial" w:hAnsi="Arial"/>
        </w:rPr>
      </w:pPr>
      <w:r w:rsidRPr="00B07CE1">
        <w:rPr>
          <w:rFonts w:ascii="Arial" w:hAnsi="Arial"/>
        </w:rPr>
        <w:t>Member of Board of Directors of term 2016 – 2021:</w:t>
      </w:r>
    </w:p>
    <w:tbl>
      <w:tblPr>
        <w:tblStyle w:val="TableGrid"/>
        <w:tblW w:w="0" w:type="auto"/>
        <w:tblLook w:val="04A0" w:firstRow="1" w:lastRow="0" w:firstColumn="1" w:lastColumn="0" w:noHBand="0" w:noVBand="1"/>
      </w:tblPr>
      <w:tblGrid>
        <w:gridCol w:w="2952"/>
        <w:gridCol w:w="2952"/>
        <w:gridCol w:w="2952"/>
      </w:tblGrid>
      <w:tr w:rsidR="008A2227" w:rsidRPr="00B07CE1" w14:paraId="5E4EE9A9" w14:textId="77777777" w:rsidTr="008A2227">
        <w:tc>
          <w:tcPr>
            <w:tcW w:w="2952" w:type="dxa"/>
          </w:tcPr>
          <w:p w14:paraId="391320F9" w14:textId="77777777" w:rsidR="008A2227" w:rsidRPr="00B07CE1" w:rsidRDefault="008A2227" w:rsidP="00B07CE1">
            <w:pPr>
              <w:jc w:val="both"/>
              <w:rPr>
                <w:rFonts w:ascii="Arial" w:hAnsi="Arial"/>
              </w:rPr>
            </w:pPr>
            <w:r w:rsidRPr="00B07CE1">
              <w:rPr>
                <w:rFonts w:ascii="Arial" w:hAnsi="Arial"/>
              </w:rPr>
              <w:t>No</w:t>
            </w:r>
          </w:p>
        </w:tc>
        <w:tc>
          <w:tcPr>
            <w:tcW w:w="2952" w:type="dxa"/>
          </w:tcPr>
          <w:p w14:paraId="2DE4B7B7" w14:textId="77777777" w:rsidR="008A2227" w:rsidRPr="00B07CE1" w:rsidRDefault="008A2227" w:rsidP="00B07CE1">
            <w:pPr>
              <w:jc w:val="both"/>
              <w:rPr>
                <w:rFonts w:ascii="Arial" w:hAnsi="Arial"/>
              </w:rPr>
            </w:pPr>
            <w:r w:rsidRPr="00B07CE1">
              <w:rPr>
                <w:rFonts w:ascii="Arial" w:hAnsi="Arial"/>
              </w:rPr>
              <w:t>Full Name</w:t>
            </w:r>
          </w:p>
        </w:tc>
        <w:tc>
          <w:tcPr>
            <w:tcW w:w="2952" w:type="dxa"/>
          </w:tcPr>
          <w:p w14:paraId="3A68B75B" w14:textId="77777777" w:rsidR="008A2227" w:rsidRPr="00B07CE1" w:rsidRDefault="008A2227" w:rsidP="00B07CE1">
            <w:pPr>
              <w:jc w:val="both"/>
              <w:rPr>
                <w:rFonts w:ascii="Arial" w:hAnsi="Arial"/>
              </w:rPr>
            </w:pPr>
            <w:r w:rsidRPr="00B07CE1">
              <w:rPr>
                <w:rFonts w:ascii="Arial" w:hAnsi="Arial"/>
              </w:rPr>
              <w:t>Position</w:t>
            </w:r>
          </w:p>
        </w:tc>
      </w:tr>
      <w:tr w:rsidR="008A2227" w:rsidRPr="00B07CE1" w14:paraId="78EA635C" w14:textId="77777777" w:rsidTr="008A2227">
        <w:tc>
          <w:tcPr>
            <w:tcW w:w="2952" w:type="dxa"/>
          </w:tcPr>
          <w:p w14:paraId="1466DCCD" w14:textId="77777777" w:rsidR="008A2227" w:rsidRPr="00B07CE1" w:rsidRDefault="008A2227" w:rsidP="00B07CE1">
            <w:pPr>
              <w:jc w:val="both"/>
              <w:rPr>
                <w:rFonts w:ascii="Arial" w:hAnsi="Arial"/>
              </w:rPr>
            </w:pPr>
            <w:r w:rsidRPr="00B07CE1">
              <w:rPr>
                <w:rFonts w:ascii="Arial" w:hAnsi="Arial"/>
              </w:rPr>
              <w:t>1</w:t>
            </w:r>
          </w:p>
        </w:tc>
        <w:tc>
          <w:tcPr>
            <w:tcW w:w="2952" w:type="dxa"/>
          </w:tcPr>
          <w:p w14:paraId="4931673C" w14:textId="77777777" w:rsidR="008A2227" w:rsidRPr="00B07CE1" w:rsidRDefault="008A2227" w:rsidP="00B07CE1">
            <w:pPr>
              <w:jc w:val="both"/>
              <w:rPr>
                <w:rFonts w:ascii="Arial" w:hAnsi="Arial"/>
              </w:rPr>
            </w:pPr>
            <w:r w:rsidRPr="00B07CE1">
              <w:rPr>
                <w:rFonts w:ascii="Arial" w:hAnsi="Arial"/>
              </w:rPr>
              <w:t xml:space="preserve">Nguyen Hong </w:t>
            </w:r>
            <w:proofErr w:type="spellStart"/>
            <w:r w:rsidRPr="00B07CE1">
              <w:rPr>
                <w:rFonts w:ascii="Arial" w:hAnsi="Arial"/>
              </w:rPr>
              <w:t>Quang</w:t>
            </w:r>
            <w:proofErr w:type="spellEnd"/>
          </w:p>
        </w:tc>
        <w:tc>
          <w:tcPr>
            <w:tcW w:w="2952" w:type="dxa"/>
          </w:tcPr>
          <w:p w14:paraId="07523C92" w14:textId="77777777" w:rsidR="008A2227" w:rsidRPr="00B07CE1" w:rsidRDefault="008A2227" w:rsidP="00B07CE1">
            <w:pPr>
              <w:jc w:val="both"/>
              <w:rPr>
                <w:rFonts w:ascii="Arial" w:hAnsi="Arial"/>
              </w:rPr>
            </w:pPr>
            <w:r w:rsidRPr="00B07CE1">
              <w:rPr>
                <w:rFonts w:ascii="Arial" w:hAnsi="Arial"/>
              </w:rPr>
              <w:t>Chair of Board of Directors</w:t>
            </w:r>
          </w:p>
        </w:tc>
      </w:tr>
      <w:tr w:rsidR="008A2227" w:rsidRPr="00B07CE1" w14:paraId="52E22E7C" w14:textId="77777777" w:rsidTr="008A2227">
        <w:tc>
          <w:tcPr>
            <w:tcW w:w="2952" w:type="dxa"/>
          </w:tcPr>
          <w:p w14:paraId="52F2B4B6" w14:textId="77777777" w:rsidR="008A2227" w:rsidRPr="00B07CE1" w:rsidRDefault="008A2227" w:rsidP="00B07CE1">
            <w:pPr>
              <w:jc w:val="both"/>
              <w:rPr>
                <w:rFonts w:ascii="Arial" w:hAnsi="Arial"/>
              </w:rPr>
            </w:pPr>
            <w:r w:rsidRPr="00B07CE1">
              <w:rPr>
                <w:rFonts w:ascii="Arial" w:hAnsi="Arial"/>
              </w:rPr>
              <w:t>2</w:t>
            </w:r>
          </w:p>
        </w:tc>
        <w:tc>
          <w:tcPr>
            <w:tcW w:w="2952" w:type="dxa"/>
          </w:tcPr>
          <w:p w14:paraId="440B805C" w14:textId="77777777" w:rsidR="008A2227" w:rsidRPr="00B07CE1" w:rsidRDefault="008A2227" w:rsidP="00B07CE1">
            <w:pPr>
              <w:jc w:val="both"/>
              <w:rPr>
                <w:rFonts w:ascii="Arial" w:hAnsi="Arial"/>
              </w:rPr>
            </w:pPr>
            <w:r w:rsidRPr="00B07CE1">
              <w:rPr>
                <w:rFonts w:ascii="Arial" w:hAnsi="Arial"/>
              </w:rPr>
              <w:t xml:space="preserve">Nguyen </w:t>
            </w:r>
            <w:proofErr w:type="spellStart"/>
            <w:r w:rsidRPr="00B07CE1">
              <w:rPr>
                <w:rFonts w:ascii="Arial" w:hAnsi="Arial"/>
              </w:rPr>
              <w:t>Duc</w:t>
            </w:r>
            <w:proofErr w:type="spellEnd"/>
            <w:r w:rsidRPr="00B07CE1">
              <w:rPr>
                <w:rFonts w:ascii="Arial" w:hAnsi="Arial"/>
              </w:rPr>
              <w:t xml:space="preserve"> </w:t>
            </w:r>
            <w:proofErr w:type="spellStart"/>
            <w:r w:rsidRPr="00B07CE1">
              <w:rPr>
                <w:rFonts w:ascii="Arial" w:hAnsi="Arial"/>
              </w:rPr>
              <w:t>Tien</w:t>
            </w:r>
            <w:proofErr w:type="spellEnd"/>
          </w:p>
        </w:tc>
        <w:tc>
          <w:tcPr>
            <w:tcW w:w="2952" w:type="dxa"/>
          </w:tcPr>
          <w:p w14:paraId="084825E3" w14:textId="77777777" w:rsidR="008A2227" w:rsidRPr="00B07CE1" w:rsidRDefault="008A2227" w:rsidP="00B07CE1">
            <w:pPr>
              <w:jc w:val="both"/>
              <w:rPr>
                <w:rFonts w:ascii="Arial" w:hAnsi="Arial"/>
              </w:rPr>
            </w:pPr>
            <w:r w:rsidRPr="00B07CE1">
              <w:rPr>
                <w:rFonts w:ascii="Arial" w:hAnsi="Arial"/>
              </w:rPr>
              <w:t>Member of Board of Directors</w:t>
            </w:r>
          </w:p>
        </w:tc>
      </w:tr>
      <w:tr w:rsidR="008A2227" w:rsidRPr="00B07CE1" w14:paraId="628EF3C2" w14:textId="77777777" w:rsidTr="008A2227">
        <w:tc>
          <w:tcPr>
            <w:tcW w:w="2952" w:type="dxa"/>
          </w:tcPr>
          <w:p w14:paraId="4A1E2DA7" w14:textId="77777777" w:rsidR="008A2227" w:rsidRPr="00B07CE1" w:rsidRDefault="008A2227" w:rsidP="00B07CE1">
            <w:pPr>
              <w:jc w:val="both"/>
              <w:rPr>
                <w:rFonts w:ascii="Arial" w:hAnsi="Arial"/>
              </w:rPr>
            </w:pPr>
            <w:r w:rsidRPr="00B07CE1">
              <w:rPr>
                <w:rFonts w:ascii="Arial" w:hAnsi="Arial"/>
              </w:rPr>
              <w:t>3</w:t>
            </w:r>
          </w:p>
        </w:tc>
        <w:tc>
          <w:tcPr>
            <w:tcW w:w="2952" w:type="dxa"/>
          </w:tcPr>
          <w:p w14:paraId="02CA3B02" w14:textId="77777777" w:rsidR="008A2227" w:rsidRPr="00B07CE1" w:rsidRDefault="008A2227" w:rsidP="00B07CE1">
            <w:pPr>
              <w:jc w:val="both"/>
              <w:rPr>
                <w:rFonts w:ascii="Arial" w:hAnsi="Arial"/>
              </w:rPr>
            </w:pPr>
            <w:r w:rsidRPr="00B07CE1">
              <w:rPr>
                <w:rFonts w:ascii="Arial" w:hAnsi="Arial"/>
              </w:rPr>
              <w:t xml:space="preserve">LE </w:t>
            </w:r>
            <w:proofErr w:type="spellStart"/>
            <w:r w:rsidRPr="00B07CE1">
              <w:rPr>
                <w:rFonts w:ascii="Arial" w:hAnsi="Arial"/>
              </w:rPr>
              <w:t>Hoai</w:t>
            </w:r>
            <w:proofErr w:type="spellEnd"/>
            <w:r w:rsidRPr="00B07CE1">
              <w:rPr>
                <w:rFonts w:ascii="Arial" w:hAnsi="Arial"/>
              </w:rPr>
              <w:t xml:space="preserve"> Sung</w:t>
            </w:r>
          </w:p>
        </w:tc>
        <w:tc>
          <w:tcPr>
            <w:tcW w:w="2952" w:type="dxa"/>
          </w:tcPr>
          <w:p w14:paraId="23467F50" w14:textId="77777777" w:rsidR="008A2227" w:rsidRPr="00B07CE1" w:rsidRDefault="008A2227" w:rsidP="00B07CE1">
            <w:pPr>
              <w:jc w:val="both"/>
              <w:rPr>
                <w:rFonts w:ascii="Arial" w:hAnsi="Arial"/>
              </w:rPr>
            </w:pPr>
            <w:r w:rsidRPr="00B07CE1">
              <w:rPr>
                <w:rFonts w:ascii="Arial" w:hAnsi="Arial"/>
              </w:rPr>
              <w:t>Member of Board of Directors</w:t>
            </w:r>
          </w:p>
        </w:tc>
      </w:tr>
      <w:tr w:rsidR="008A2227" w:rsidRPr="00B07CE1" w14:paraId="4AF9775B" w14:textId="77777777" w:rsidTr="008A2227">
        <w:tc>
          <w:tcPr>
            <w:tcW w:w="2952" w:type="dxa"/>
          </w:tcPr>
          <w:p w14:paraId="212A4633" w14:textId="77777777" w:rsidR="008A2227" w:rsidRPr="00B07CE1" w:rsidRDefault="008A2227" w:rsidP="00B07CE1">
            <w:pPr>
              <w:jc w:val="both"/>
              <w:rPr>
                <w:rFonts w:ascii="Arial" w:hAnsi="Arial"/>
              </w:rPr>
            </w:pPr>
            <w:r w:rsidRPr="00B07CE1">
              <w:rPr>
                <w:rFonts w:ascii="Arial" w:hAnsi="Arial"/>
              </w:rPr>
              <w:t>4</w:t>
            </w:r>
          </w:p>
        </w:tc>
        <w:tc>
          <w:tcPr>
            <w:tcW w:w="2952" w:type="dxa"/>
          </w:tcPr>
          <w:p w14:paraId="6DD3DB81" w14:textId="77777777" w:rsidR="008A2227" w:rsidRPr="00B07CE1" w:rsidRDefault="008A2227" w:rsidP="00B07CE1">
            <w:pPr>
              <w:jc w:val="both"/>
              <w:rPr>
                <w:rFonts w:ascii="Arial" w:hAnsi="Arial"/>
              </w:rPr>
            </w:pPr>
            <w:r w:rsidRPr="00B07CE1">
              <w:rPr>
                <w:rFonts w:ascii="Arial" w:hAnsi="Arial"/>
              </w:rPr>
              <w:t>LE Truong Son</w:t>
            </w:r>
          </w:p>
        </w:tc>
        <w:tc>
          <w:tcPr>
            <w:tcW w:w="2952" w:type="dxa"/>
          </w:tcPr>
          <w:p w14:paraId="7398E0EA" w14:textId="77777777" w:rsidR="008A2227" w:rsidRPr="00B07CE1" w:rsidRDefault="008A2227" w:rsidP="00B07CE1">
            <w:pPr>
              <w:jc w:val="both"/>
              <w:rPr>
                <w:rFonts w:ascii="Arial" w:hAnsi="Arial"/>
              </w:rPr>
            </w:pPr>
            <w:r w:rsidRPr="00B07CE1">
              <w:rPr>
                <w:rFonts w:ascii="Arial" w:hAnsi="Arial"/>
              </w:rPr>
              <w:t>Member of Board of Directors</w:t>
            </w:r>
          </w:p>
        </w:tc>
      </w:tr>
      <w:tr w:rsidR="008A2227" w:rsidRPr="00B07CE1" w14:paraId="2717C23F" w14:textId="77777777" w:rsidTr="008A2227">
        <w:tc>
          <w:tcPr>
            <w:tcW w:w="2952" w:type="dxa"/>
          </w:tcPr>
          <w:p w14:paraId="5F64ABC2" w14:textId="77777777" w:rsidR="008A2227" w:rsidRPr="00B07CE1" w:rsidRDefault="008A2227" w:rsidP="00B07CE1">
            <w:pPr>
              <w:jc w:val="both"/>
              <w:rPr>
                <w:rFonts w:ascii="Arial" w:hAnsi="Arial"/>
              </w:rPr>
            </w:pPr>
            <w:r w:rsidRPr="00B07CE1">
              <w:rPr>
                <w:rFonts w:ascii="Arial" w:hAnsi="Arial"/>
              </w:rPr>
              <w:t>5</w:t>
            </w:r>
          </w:p>
        </w:tc>
        <w:tc>
          <w:tcPr>
            <w:tcW w:w="2952" w:type="dxa"/>
          </w:tcPr>
          <w:p w14:paraId="341E192E" w14:textId="77777777" w:rsidR="008A2227" w:rsidRPr="00B07CE1" w:rsidRDefault="008A2227" w:rsidP="00B07CE1">
            <w:pPr>
              <w:jc w:val="both"/>
              <w:rPr>
                <w:rFonts w:ascii="Arial" w:hAnsi="Arial"/>
              </w:rPr>
            </w:pPr>
            <w:r w:rsidRPr="00B07CE1">
              <w:rPr>
                <w:rFonts w:ascii="Arial" w:hAnsi="Arial"/>
              </w:rPr>
              <w:t xml:space="preserve">Tran </w:t>
            </w:r>
            <w:proofErr w:type="spellStart"/>
            <w:r w:rsidRPr="00B07CE1">
              <w:rPr>
                <w:rFonts w:ascii="Arial" w:hAnsi="Arial"/>
              </w:rPr>
              <w:t>Thi</w:t>
            </w:r>
            <w:proofErr w:type="spellEnd"/>
            <w:r w:rsidRPr="00B07CE1">
              <w:rPr>
                <w:rFonts w:ascii="Arial" w:hAnsi="Arial"/>
              </w:rPr>
              <w:t xml:space="preserve"> </w:t>
            </w:r>
            <w:proofErr w:type="spellStart"/>
            <w:r w:rsidRPr="00B07CE1">
              <w:rPr>
                <w:rFonts w:ascii="Arial" w:hAnsi="Arial"/>
              </w:rPr>
              <w:t>CHinh</w:t>
            </w:r>
            <w:proofErr w:type="spellEnd"/>
          </w:p>
        </w:tc>
        <w:tc>
          <w:tcPr>
            <w:tcW w:w="2952" w:type="dxa"/>
          </w:tcPr>
          <w:p w14:paraId="01B8BC2D" w14:textId="77777777" w:rsidR="008A2227" w:rsidRPr="00B07CE1" w:rsidRDefault="008A2227" w:rsidP="00B07CE1">
            <w:pPr>
              <w:jc w:val="both"/>
              <w:rPr>
                <w:rFonts w:ascii="Arial" w:hAnsi="Arial"/>
              </w:rPr>
            </w:pPr>
            <w:r w:rsidRPr="00B07CE1">
              <w:rPr>
                <w:rFonts w:ascii="Arial" w:hAnsi="Arial"/>
              </w:rPr>
              <w:t>Member of Board of Directors</w:t>
            </w:r>
          </w:p>
        </w:tc>
      </w:tr>
    </w:tbl>
    <w:p w14:paraId="5583B1B2" w14:textId="77777777" w:rsidR="008A2227" w:rsidRPr="00B07CE1" w:rsidRDefault="008A2227" w:rsidP="00B07CE1">
      <w:pPr>
        <w:pStyle w:val="ListParagraph"/>
        <w:numPr>
          <w:ilvl w:val="0"/>
          <w:numId w:val="1"/>
        </w:numPr>
        <w:jc w:val="both"/>
        <w:rPr>
          <w:rFonts w:ascii="Arial" w:hAnsi="Arial"/>
        </w:rPr>
      </w:pPr>
      <w:r w:rsidRPr="00B07CE1">
        <w:rPr>
          <w:rFonts w:ascii="Arial" w:hAnsi="Arial"/>
        </w:rPr>
        <w:t>Member of Supervisory Board of term 2016 – 2021:</w:t>
      </w:r>
    </w:p>
    <w:tbl>
      <w:tblPr>
        <w:tblStyle w:val="TableGrid"/>
        <w:tblW w:w="0" w:type="auto"/>
        <w:tblLook w:val="04A0" w:firstRow="1" w:lastRow="0" w:firstColumn="1" w:lastColumn="0" w:noHBand="0" w:noVBand="1"/>
      </w:tblPr>
      <w:tblGrid>
        <w:gridCol w:w="2952"/>
        <w:gridCol w:w="2952"/>
        <w:gridCol w:w="2952"/>
      </w:tblGrid>
      <w:tr w:rsidR="008A2227" w:rsidRPr="00B07CE1" w14:paraId="3A3D3F13" w14:textId="77777777" w:rsidTr="008E2090">
        <w:tc>
          <w:tcPr>
            <w:tcW w:w="2952" w:type="dxa"/>
          </w:tcPr>
          <w:p w14:paraId="3844DD18" w14:textId="77777777" w:rsidR="008A2227" w:rsidRPr="00B07CE1" w:rsidRDefault="008A2227" w:rsidP="00B07CE1">
            <w:pPr>
              <w:jc w:val="both"/>
              <w:rPr>
                <w:rFonts w:ascii="Arial" w:hAnsi="Arial"/>
              </w:rPr>
            </w:pPr>
            <w:r w:rsidRPr="00B07CE1">
              <w:rPr>
                <w:rFonts w:ascii="Arial" w:hAnsi="Arial"/>
              </w:rPr>
              <w:t>No</w:t>
            </w:r>
          </w:p>
        </w:tc>
        <w:tc>
          <w:tcPr>
            <w:tcW w:w="2952" w:type="dxa"/>
          </w:tcPr>
          <w:p w14:paraId="44E2BCFB" w14:textId="77777777" w:rsidR="008A2227" w:rsidRPr="00B07CE1" w:rsidRDefault="008A2227" w:rsidP="00B07CE1">
            <w:pPr>
              <w:jc w:val="both"/>
              <w:rPr>
                <w:rFonts w:ascii="Arial" w:hAnsi="Arial"/>
              </w:rPr>
            </w:pPr>
            <w:r w:rsidRPr="00B07CE1">
              <w:rPr>
                <w:rFonts w:ascii="Arial" w:hAnsi="Arial"/>
              </w:rPr>
              <w:t>Full Name</w:t>
            </w:r>
          </w:p>
        </w:tc>
        <w:tc>
          <w:tcPr>
            <w:tcW w:w="2952" w:type="dxa"/>
          </w:tcPr>
          <w:p w14:paraId="4978CC2A" w14:textId="77777777" w:rsidR="008A2227" w:rsidRPr="00B07CE1" w:rsidRDefault="008A2227" w:rsidP="00B07CE1">
            <w:pPr>
              <w:jc w:val="both"/>
              <w:rPr>
                <w:rFonts w:ascii="Arial" w:hAnsi="Arial"/>
              </w:rPr>
            </w:pPr>
            <w:r w:rsidRPr="00B07CE1">
              <w:rPr>
                <w:rFonts w:ascii="Arial" w:hAnsi="Arial"/>
              </w:rPr>
              <w:t>Position</w:t>
            </w:r>
          </w:p>
        </w:tc>
      </w:tr>
      <w:tr w:rsidR="008A2227" w:rsidRPr="00B07CE1" w14:paraId="2630CC26" w14:textId="77777777" w:rsidTr="008E2090">
        <w:tc>
          <w:tcPr>
            <w:tcW w:w="2952" w:type="dxa"/>
          </w:tcPr>
          <w:p w14:paraId="5AA9913F" w14:textId="77777777" w:rsidR="008A2227" w:rsidRPr="00B07CE1" w:rsidRDefault="008A2227" w:rsidP="00B07CE1">
            <w:pPr>
              <w:jc w:val="both"/>
              <w:rPr>
                <w:rFonts w:ascii="Arial" w:hAnsi="Arial"/>
              </w:rPr>
            </w:pPr>
            <w:r w:rsidRPr="00B07CE1">
              <w:rPr>
                <w:rFonts w:ascii="Arial" w:hAnsi="Arial"/>
              </w:rPr>
              <w:t>1</w:t>
            </w:r>
          </w:p>
        </w:tc>
        <w:tc>
          <w:tcPr>
            <w:tcW w:w="2952" w:type="dxa"/>
          </w:tcPr>
          <w:p w14:paraId="3635F375" w14:textId="77777777" w:rsidR="008A2227" w:rsidRPr="00B07CE1" w:rsidRDefault="008A2227" w:rsidP="00B07CE1">
            <w:pPr>
              <w:jc w:val="both"/>
              <w:rPr>
                <w:rFonts w:ascii="Arial" w:hAnsi="Arial"/>
              </w:rPr>
            </w:pPr>
            <w:r w:rsidRPr="00B07CE1">
              <w:rPr>
                <w:rFonts w:ascii="Arial" w:hAnsi="Arial"/>
              </w:rPr>
              <w:t xml:space="preserve">Ly </w:t>
            </w:r>
            <w:proofErr w:type="spellStart"/>
            <w:r w:rsidRPr="00B07CE1">
              <w:rPr>
                <w:rFonts w:ascii="Arial" w:hAnsi="Arial"/>
              </w:rPr>
              <w:t>Thi</w:t>
            </w:r>
            <w:proofErr w:type="spellEnd"/>
            <w:r w:rsidRPr="00B07CE1">
              <w:rPr>
                <w:rFonts w:ascii="Arial" w:hAnsi="Arial"/>
              </w:rPr>
              <w:t xml:space="preserve"> Thu </w:t>
            </w:r>
            <w:proofErr w:type="spellStart"/>
            <w:r w:rsidRPr="00B07CE1">
              <w:rPr>
                <w:rFonts w:ascii="Arial" w:hAnsi="Arial"/>
              </w:rPr>
              <w:t>Huong</w:t>
            </w:r>
            <w:proofErr w:type="spellEnd"/>
          </w:p>
        </w:tc>
        <w:tc>
          <w:tcPr>
            <w:tcW w:w="2952" w:type="dxa"/>
          </w:tcPr>
          <w:p w14:paraId="4EC9939D" w14:textId="77777777" w:rsidR="008A2227" w:rsidRPr="00B07CE1" w:rsidRDefault="008A2227" w:rsidP="00B07CE1">
            <w:pPr>
              <w:jc w:val="both"/>
              <w:rPr>
                <w:rFonts w:ascii="Arial" w:hAnsi="Arial"/>
              </w:rPr>
            </w:pPr>
            <w:r w:rsidRPr="00B07CE1">
              <w:rPr>
                <w:rFonts w:ascii="Arial" w:hAnsi="Arial"/>
              </w:rPr>
              <w:t>Chief of Supervisory Board</w:t>
            </w:r>
          </w:p>
        </w:tc>
      </w:tr>
      <w:tr w:rsidR="008A2227" w:rsidRPr="00B07CE1" w14:paraId="5462909B" w14:textId="77777777" w:rsidTr="008E2090">
        <w:tc>
          <w:tcPr>
            <w:tcW w:w="2952" w:type="dxa"/>
          </w:tcPr>
          <w:p w14:paraId="391486AD" w14:textId="77777777" w:rsidR="008A2227" w:rsidRPr="00B07CE1" w:rsidRDefault="008A2227" w:rsidP="00B07CE1">
            <w:pPr>
              <w:jc w:val="both"/>
              <w:rPr>
                <w:rFonts w:ascii="Arial" w:hAnsi="Arial"/>
              </w:rPr>
            </w:pPr>
            <w:r w:rsidRPr="00B07CE1">
              <w:rPr>
                <w:rFonts w:ascii="Arial" w:hAnsi="Arial"/>
              </w:rPr>
              <w:t>2</w:t>
            </w:r>
          </w:p>
        </w:tc>
        <w:tc>
          <w:tcPr>
            <w:tcW w:w="2952" w:type="dxa"/>
          </w:tcPr>
          <w:p w14:paraId="637F6F84" w14:textId="77777777" w:rsidR="008A2227" w:rsidRPr="00B07CE1" w:rsidRDefault="008A2227" w:rsidP="00B07CE1">
            <w:pPr>
              <w:jc w:val="both"/>
              <w:rPr>
                <w:rFonts w:ascii="Arial" w:hAnsi="Arial"/>
              </w:rPr>
            </w:pPr>
            <w:r w:rsidRPr="00B07CE1">
              <w:rPr>
                <w:rFonts w:ascii="Arial" w:hAnsi="Arial"/>
              </w:rPr>
              <w:t xml:space="preserve">Cao </w:t>
            </w:r>
            <w:proofErr w:type="spellStart"/>
            <w:r w:rsidRPr="00B07CE1">
              <w:rPr>
                <w:rFonts w:ascii="Arial" w:hAnsi="Arial"/>
              </w:rPr>
              <w:t>Dinh</w:t>
            </w:r>
            <w:proofErr w:type="spellEnd"/>
            <w:r w:rsidRPr="00B07CE1">
              <w:rPr>
                <w:rFonts w:ascii="Arial" w:hAnsi="Arial"/>
              </w:rPr>
              <w:t xml:space="preserve"> Huynh</w:t>
            </w:r>
          </w:p>
        </w:tc>
        <w:tc>
          <w:tcPr>
            <w:tcW w:w="2952" w:type="dxa"/>
          </w:tcPr>
          <w:p w14:paraId="2AE5FE89" w14:textId="77777777" w:rsidR="008A2227" w:rsidRPr="00B07CE1" w:rsidRDefault="008A2227" w:rsidP="00B07CE1">
            <w:pPr>
              <w:jc w:val="both"/>
              <w:rPr>
                <w:rFonts w:ascii="Arial" w:hAnsi="Arial"/>
              </w:rPr>
            </w:pPr>
            <w:r w:rsidRPr="00B07CE1">
              <w:rPr>
                <w:rFonts w:ascii="Arial" w:hAnsi="Arial"/>
              </w:rPr>
              <w:t>Member of Supervisory Board</w:t>
            </w:r>
          </w:p>
        </w:tc>
      </w:tr>
      <w:tr w:rsidR="008A2227" w:rsidRPr="00B07CE1" w14:paraId="24ECA2C7" w14:textId="77777777" w:rsidTr="008E2090">
        <w:tc>
          <w:tcPr>
            <w:tcW w:w="2952" w:type="dxa"/>
          </w:tcPr>
          <w:p w14:paraId="6452650B" w14:textId="77777777" w:rsidR="008A2227" w:rsidRPr="00B07CE1" w:rsidRDefault="008A2227" w:rsidP="00B07CE1">
            <w:pPr>
              <w:jc w:val="both"/>
              <w:rPr>
                <w:rFonts w:ascii="Arial" w:hAnsi="Arial"/>
              </w:rPr>
            </w:pPr>
            <w:r w:rsidRPr="00B07CE1">
              <w:rPr>
                <w:rFonts w:ascii="Arial" w:hAnsi="Arial"/>
              </w:rPr>
              <w:t>3</w:t>
            </w:r>
          </w:p>
        </w:tc>
        <w:tc>
          <w:tcPr>
            <w:tcW w:w="2952" w:type="dxa"/>
          </w:tcPr>
          <w:p w14:paraId="47FB55ED" w14:textId="77777777" w:rsidR="008A2227" w:rsidRPr="00B07CE1" w:rsidRDefault="008A2227" w:rsidP="00B07CE1">
            <w:pPr>
              <w:jc w:val="both"/>
              <w:rPr>
                <w:rFonts w:ascii="Arial" w:hAnsi="Arial"/>
              </w:rPr>
            </w:pPr>
            <w:r w:rsidRPr="00B07CE1">
              <w:rPr>
                <w:rFonts w:ascii="Arial" w:hAnsi="Arial"/>
              </w:rPr>
              <w:t xml:space="preserve">Nguyen </w:t>
            </w:r>
            <w:proofErr w:type="spellStart"/>
            <w:r w:rsidRPr="00B07CE1">
              <w:rPr>
                <w:rFonts w:ascii="Arial" w:hAnsi="Arial"/>
              </w:rPr>
              <w:t>Thi</w:t>
            </w:r>
            <w:proofErr w:type="spellEnd"/>
            <w:r w:rsidRPr="00B07CE1">
              <w:rPr>
                <w:rFonts w:ascii="Arial" w:hAnsi="Arial"/>
              </w:rPr>
              <w:t xml:space="preserve"> </w:t>
            </w:r>
            <w:proofErr w:type="spellStart"/>
            <w:r w:rsidRPr="00B07CE1">
              <w:rPr>
                <w:rFonts w:ascii="Arial" w:hAnsi="Arial"/>
              </w:rPr>
              <w:t>Lan</w:t>
            </w:r>
            <w:proofErr w:type="spellEnd"/>
            <w:r w:rsidRPr="00B07CE1">
              <w:rPr>
                <w:rFonts w:ascii="Arial" w:hAnsi="Arial"/>
              </w:rPr>
              <w:t xml:space="preserve"> </w:t>
            </w:r>
            <w:proofErr w:type="spellStart"/>
            <w:r w:rsidRPr="00B07CE1">
              <w:rPr>
                <w:rFonts w:ascii="Arial" w:hAnsi="Arial"/>
              </w:rPr>
              <w:t>Huong</w:t>
            </w:r>
            <w:proofErr w:type="spellEnd"/>
          </w:p>
        </w:tc>
        <w:tc>
          <w:tcPr>
            <w:tcW w:w="2952" w:type="dxa"/>
          </w:tcPr>
          <w:p w14:paraId="101C3367" w14:textId="77777777" w:rsidR="008A2227" w:rsidRPr="00B07CE1" w:rsidRDefault="008A2227" w:rsidP="00B07CE1">
            <w:pPr>
              <w:jc w:val="both"/>
              <w:rPr>
                <w:rFonts w:ascii="Arial" w:hAnsi="Arial"/>
              </w:rPr>
            </w:pPr>
            <w:r w:rsidRPr="00B07CE1">
              <w:rPr>
                <w:rFonts w:ascii="Arial" w:hAnsi="Arial"/>
              </w:rPr>
              <w:t>Member of Supervisory Board</w:t>
            </w:r>
          </w:p>
        </w:tc>
      </w:tr>
    </w:tbl>
    <w:p w14:paraId="252D7427" w14:textId="77777777" w:rsidR="008A2227" w:rsidRPr="00B07CE1" w:rsidRDefault="008A2227" w:rsidP="00B07CE1">
      <w:pPr>
        <w:jc w:val="both"/>
        <w:rPr>
          <w:rFonts w:ascii="Arial" w:hAnsi="Arial"/>
        </w:rPr>
      </w:pPr>
      <w:r w:rsidRPr="00B07CE1">
        <w:rPr>
          <w:rFonts w:ascii="Arial" w:hAnsi="Arial"/>
        </w:rPr>
        <w:t>Article 12: This Mandate takes effect from 29/03/2016.</w:t>
      </w:r>
    </w:p>
    <w:bookmarkEnd w:id="0"/>
    <w:sectPr w:rsidR="008A2227" w:rsidRPr="00B07CE1" w:rsidSect="00303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699"/>
    <w:multiLevelType w:val="hybridMultilevel"/>
    <w:tmpl w:val="78689EC0"/>
    <w:lvl w:ilvl="0" w:tplc="58A4F298">
      <w:start w:val="4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E7266"/>
    <w:multiLevelType w:val="hybridMultilevel"/>
    <w:tmpl w:val="A7D89764"/>
    <w:lvl w:ilvl="0" w:tplc="9A88D876">
      <w:start w:val="4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21"/>
    <w:rsid w:val="00026F21"/>
    <w:rsid w:val="0012776B"/>
    <w:rsid w:val="00303D38"/>
    <w:rsid w:val="008A2227"/>
    <w:rsid w:val="00B07CE1"/>
    <w:rsid w:val="00DB2DA3"/>
    <w:rsid w:val="00EF3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4B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D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543</Words>
  <Characters>3096</Characters>
  <Application>Microsoft Macintosh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candy</dc:creator>
  <cp:keywords/>
  <dc:description/>
  <cp:lastModifiedBy>sweet candy</cp:lastModifiedBy>
  <cp:revision>3</cp:revision>
  <dcterms:created xsi:type="dcterms:W3CDTF">2016-03-31T03:02:00Z</dcterms:created>
  <dcterms:modified xsi:type="dcterms:W3CDTF">2016-03-31T07:28:00Z</dcterms:modified>
</cp:coreProperties>
</file>